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79" w:rsidRPr="00472B6B" w:rsidRDefault="00277C79" w:rsidP="00277C79">
      <w:pPr>
        <w:keepNext/>
        <w:spacing w:before="240" w:after="60" w:line="240" w:lineRule="auto"/>
        <w:outlineLvl w:val="0"/>
        <w:rPr>
          <w:rFonts w:ascii="Arial" w:eastAsia="Times New Roman" w:hAnsi="Arial" w:cs="Arial"/>
          <w:b/>
          <w:bCs/>
          <w:kern w:val="32"/>
          <w:sz w:val="32"/>
          <w:szCs w:val="32"/>
          <w:lang w:val="bg-BG" w:eastAsia="bg-BG"/>
        </w:rPr>
      </w:pPr>
      <w:r w:rsidRPr="00472B6B">
        <w:rPr>
          <w:rFonts w:ascii="Arial" w:eastAsia="Times New Roman" w:hAnsi="Arial" w:cs="Arial"/>
          <w:b/>
          <w:bCs/>
          <w:kern w:val="32"/>
          <w:sz w:val="32"/>
          <w:szCs w:val="32"/>
          <w:lang w:val="bg-BG" w:eastAsia="bg-BG"/>
        </w:rPr>
        <w:t>Устав на Народно читалище,,Надежда 1997”</w:t>
      </w:r>
    </w:p>
    <w:p w:rsidR="00277C79" w:rsidRPr="00472B6B" w:rsidRDefault="00277C79" w:rsidP="00277C79">
      <w:pPr>
        <w:spacing w:before="100" w:beforeAutospacing="1" w:after="100" w:afterAutospacing="1" w:line="240" w:lineRule="auto"/>
        <w:outlineLvl w:val="1"/>
        <w:rPr>
          <w:rFonts w:ascii="Times New Roman" w:eastAsia="Times New Roman" w:hAnsi="Times New Roman" w:cs="Times New Roman"/>
          <w:b/>
          <w:bCs/>
          <w:sz w:val="36"/>
          <w:szCs w:val="36"/>
          <w:lang w:val="bg-BG" w:eastAsia="bg-BG"/>
        </w:rPr>
      </w:pPr>
    </w:p>
    <w:p w:rsidR="00277C79" w:rsidRPr="00472B6B" w:rsidRDefault="00277C79" w:rsidP="00277C79">
      <w:pPr>
        <w:spacing w:before="100" w:beforeAutospacing="1" w:after="100" w:afterAutospacing="1" w:line="240" w:lineRule="auto"/>
        <w:outlineLvl w:val="1"/>
        <w:rPr>
          <w:rFonts w:ascii="Times New Roman" w:eastAsia="Times New Roman" w:hAnsi="Times New Roman" w:cs="Times New Roman"/>
          <w:b/>
          <w:bCs/>
          <w:sz w:val="36"/>
          <w:szCs w:val="36"/>
          <w:lang w:val="bg-BG" w:eastAsia="bg-BG"/>
        </w:rPr>
      </w:pPr>
      <w:r w:rsidRPr="00472B6B">
        <w:rPr>
          <w:rFonts w:ascii="Times New Roman CYR" w:eastAsia="Times New Roman" w:hAnsi="Times New Roman CYR" w:cs="Times New Roman CYR"/>
          <w:b/>
          <w:bCs/>
          <w:sz w:val="28"/>
          <w:szCs w:val="28"/>
          <w:lang w:val="bg-BG" w:eastAsia="bg-BG"/>
        </w:rPr>
        <w:t>Народно читалище,,Надежда 1997”</w:t>
      </w:r>
      <w:r w:rsidRPr="00472B6B">
        <w:rPr>
          <w:rFonts w:ascii="Times New Roman CYR" w:eastAsia="Times New Roman" w:hAnsi="Times New Roman CYR" w:cs="Times New Roman CYR"/>
          <w:b/>
          <w:bCs/>
          <w:sz w:val="28"/>
          <w:szCs w:val="28"/>
          <w:lang w:val="ru-RU" w:eastAsia="bg-BG"/>
        </w:rPr>
        <w:t xml:space="preserve"> </w:t>
      </w:r>
      <w:r w:rsidRPr="00472B6B">
        <w:rPr>
          <w:rFonts w:ascii="Times New Roman CYR" w:eastAsia="Times New Roman" w:hAnsi="Times New Roman CYR" w:cs="Times New Roman CYR"/>
          <w:b/>
          <w:bCs/>
          <w:sz w:val="28"/>
          <w:szCs w:val="28"/>
          <w:lang w:val="bg-BG" w:eastAsia="bg-BG"/>
        </w:rPr>
        <w:t>бе възстановено със вписването си в регистъра на народните читалища под номер 1689 на 08.06.2010г.</w:t>
      </w:r>
    </w:p>
    <w:p w:rsidR="00277C79" w:rsidRPr="00472B6B" w:rsidRDefault="00277C79" w:rsidP="00277C79">
      <w:pPr>
        <w:spacing w:before="100" w:beforeAutospacing="1" w:after="100" w:afterAutospacing="1" w:line="240" w:lineRule="auto"/>
        <w:outlineLvl w:val="1"/>
        <w:rPr>
          <w:rFonts w:ascii="Times New Roman" w:eastAsia="Times New Roman" w:hAnsi="Times New Roman" w:cs="Times New Roman"/>
          <w:b/>
          <w:bCs/>
          <w:sz w:val="36"/>
          <w:szCs w:val="36"/>
          <w:lang w:val="bg-BG" w:eastAsia="bg-BG"/>
        </w:rPr>
      </w:pPr>
      <w:r w:rsidRPr="00472B6B">
        <w:rPr>
          <w:rFonts w:ascii="Times New Roman" w:eastAsia="Times New Roman" w:hAnsi="Times New Roman" w:cs="Times New Roman"/>
          <w:b/>
          <w:bCs/>
          <w:sz w:val="36"/>
          <w:szCs w:val="36"/>
          <w:lang w:val="bg-BG" w:eastAsia="bg-BG"/>
        </w:rPr>
        <w:t>ГЛАВА ПЪРВА</w:t>
      </w:r>
      <w:r w:rsidRPr="00472B6B">
        <w:rPr>
          <w:rFonts w:ascii="Times New Roman" w:eastAsia="Times New Roman" w:hAnsi="Times New Roman" w:cs="Times New Roman"/>
          <w:b/>
          <w:bCs/>
          <w:sz w:val="36"/>
          <w:szCs w:val="36"/>
          <w:lang w:val="bg-BG" w:eastAsia="bg-BG"/>
        </w:rPr>
        <w:br/>
        <w:t>ОБЩИ ПОЛОЖЕНИЯ</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w:t>
      </w:r>
      <w:r w:rsidRPr="00472B6B">
        <w:rPr>
          <w:rFonts w:ascii="Times New Roman" w:eastAsia="Times New Roman" w:hAnsi="Times New Roman" w:cs="Times New Roman"/>
          <w:sz w:val="24"/>
          <w:szCs w:val="24"/>
          <w:lang w:val="bg-BG" w:eastAsia="bg-BG"/>
        </w:rPr>
        <w:t>(1) Народно читалище "Надежда 1997" в гр.Кюстендил, кв,,Върташево”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(2) Народно читалище "Надежда 1997" е юридическо лице с нестопанска цел, наричано по-нататък в Устава за краткост "Читалището".</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w:t>
      </w:r>
      <w:r w:rsidRPr="00472B6B">
        <w:rPr>
          <w:rFonts w:ascii="Times New Roman" w:eastAsia="Times New Roman" w:hAnsi="Times New Roman" w:cs="Times New Roman"/>
          <w:sz w:val="24"/>
          <w:szCs w:val="24"/>
          <w:lang w:val="bg-BG" w:eastAsia="bg-BG"/>
        </w:rPr>
        <w:t>(1) Читалището не е политическа организация и в неговата дейност може да участват физически лица без оглед на ограничения за възраст, пол, политически и религиозни възгледи и етническо самосъзнание и юридически лица, по определени от Общото събрание критерии, условия и ред.</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Чл.3:</w:t>
      </w:r>
      <w:r w:rsidRPr="00472B6B">
        <w:rPr>
          <w:rFonts w:ascii="Times New Roman" w:eastAsia="Times New Roman" w:hAnsi="Times New Roman" w:cs="Times New Roman"/>
          <w:sz w:val="24"/>
          <w:szCs w:val="24"/>
          <w:lang w:val="bg-BG" w:eastAsia="bg-BG"/>
        </w:rPr>
        <w:t xml:space="preserve"> (1)Читалището е юридическо лице и подлежи на вписване в регистъра на Сливенския Окръжен съд.</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(2)Седалището на Читалището: гр.Кюстендил , кв,,Върташево”,ул,,Гюешевско шосе”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(3)Адресът на управление: гр.Кюстендил, ул,,Дондуков “1А</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(4)Наименованието на Читалището се изписва на български език и може да бъде допълнително изписано с латински букви – "</w:t>
      </w:r>
      <w:r w:rsidRPr="00472B6B">
        <w:rPr>
          <w:rFonts w:ascii="Times New Roman" w:eastAsia="Times New Roman" w:hAnsi="Times New Roman" w:cs="Times New Roman"/>
          <w:sz w:val="24"/>
          <w:szCs w:val="24"/>
          <w:lang w:val="en-US" w:eastAsia="bg-BG"/>
        </w:rPr>
        <w:t>NADEZHDA 1997</w:t>
      </w:r>
      <w:r w:rsidRPr="00472B6B">
        <w:rPr>
          <w:rFonts w:ascii="Times New Roman" w:eastAsia="Times New Roman" w:hAnsi="Times New Roman" w:cs="Times New Roman"/>
          <w:sz w:val="24"/>
          <w:szCs w:val="24"/>
          <w:lang w:val="bg-BG" w:eastAsia="bg-BG"/>
        </w:rPr>
        <w:t>".</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Чл.4:</w:t>
      </w:r>
      <w:r w:rsidRPr="00472B6B">
        <w:rPr>
          <w:rFonts w:ascii="Times New Roman" w:eastAsia="Times New Roman" w:hAnsi="Times New Roman" w:cs="Times New Roman"/>
          <w:sz w:val="24"/>
          <w:szCs w:val="24"/>
          <w:lang w:val="bg-BG" w:eastAsia="bg-BG"/>
        </w:rPr>
        <w:t>Читалището може да се сдружава и с други читалища и сродни организации, без да ограничава самоуправлението на собствената си дейност и имуществото си.</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Чл.5:</w:t>
      </w:r>
      <w:r w:rsidRPr="00472B6B">
        <w:rPr>
          <w:rFonts w:ascii="Times New Roman" w:eastAsia="Times New Roman" w:hAnsi="Times New Roman" w:cs="Times New Roman"/>
          <w:sz w:val="24"/>
          <w:szCs w:val="24"/>
          <w:lang w:val="bg-BG" w:eastAsia="bg-BG"/>
        </w:rPr>
        <w:t xml:space="preserve"> (1)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 Читалището </w:t>
      </w:r>
      <w:r w:rsidRPr="00472B6B">
        <w:rPr>
          <w:rFonts w:ascii="Times New Roman" w:eastAsia="Times New Roman" w:hAnsi="Times New Roman" w:cs="Times New Roman"/>
          <w:sz w:val="24"/>
          <w:szCs w:val="24"/>
          <w:lang w:val="bg-BG" w:eastAsia="bg-BG"/>
        </w:rPr>
        <w:lastRenderedPageBreak/>
        <w:t xml:space="preserve">работи във взаимоотношения и с други културни и научни институти, учебни заведения,обществени,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интересите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(2)Всички членове на Читалището спазват прокламираните принципи в този Устав и Закона за НЧ. </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outlineLvl w:val="1"/>
        <w:rPr>
          <w:rFonts w:ascii="Times New Roman" w:eastAsia="Times New Roman" w:hAnsi="Times New Roman" w:cs="Times New Roman"/>
          <w:b/>
          <w:bCs/>
          <w:sz w:val="36"/>
          <w:szCs w:val="36"/>
          <w:lang w:val="bg-BG" w:eastAsia="bg-BG"/>
        </w:rPr>
      </w:pPr>
      <w:r w:rsidRPr="00472B6B">
        <w:rPr>
          <w:rFonts w:ascii="Times New Roman" w:eastAsia="Times New Roman" w:hAnsi="Times New Roman" w:cs="Times New Roman"/>
          <w:b/>
          <w:bCs/>
          <w:sz w:val="36"/>
          <w:szCs w:val="36"/>
          <w:lang w:val="bg-BG" w:eastAsia="bg-BG"/>
        </w:rPr>
        <w:t>ГЛАВА ВТОРА</w:t>
      </w:r>
      <w:r w:rsidRPr="00472B6B">
        <w:rPr>
          <w:rFonts w:ascii="Times New Roman" w:eastAsia="Times New Roman" w:hAnsi="Times New Roman" w:cs="Times New Roman"/>
          <w:b/>
          <w:bCs/>
          <w:sz w:val="36"/>
          <w:szCs w:val="36"/>
          <w:lang w:val="bg-BG" w:eastAsia="bg-BG"/>
        </w:rPr>
        <w:br/>
        <w:t>ЦЕЛИ, ДЕЙНОСТИ И ЗАДАЧИ</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Чл.6:</w:t>
      </w:r>
      <w:r w:rsidRPr="00472B6B">
        <w:rPr>
          <w:rFonts w:ascii="Times New Roman" w:eastAsia="Times New Roman" w:hAnsi="Times New Roman" w:cs="Times New Roman"/>
          <w:sz w:val="24"/>
          <w:szCs w:val="24"/>
          <w:lang w:val="bg-BG" w:eastAsia="bg-BG"/>
        </w:rPr>
        <w:t xml:space="preserve"> Целта на читалището е да задоволява потребностите на гражданите свързани с :</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Развитие и обогатяване на културния и социалния живот на населението.</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Запазване на обичаите и традициите на българския народ. </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Разгръщане на творческите заложби на гражданите и приобщаване към ценностите и постиженията на науката, изкуството и културата. </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Възпитаване и утвърждаване на националното самосъзнание; </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Осигурява достъп до информация за всички граждани.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Чл.7:</w:t>
      </w:r>
      <w:r w:rsidRPr="00472B6B">
        <w:rPr>
          <w:rFonts w:ascii="Times New Roman" w:eastAsia="Times New Roman" w:hAnsi="Times New Roman" w:cs="Times New Roman"/>
          <w:sz w:val="24"/>
          <w:szCs w:val="24"/>
          <w:lang w:val="bg-BG" w:eastAsia="bg-BG"/>
        </w:rPr>
        <w:t>За постигането на своята цел читалището извършва следните дейности:</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Поддържа библиотека, която предоставя компютърни и Интернет услуги, създава и поддържа електронни информационни мрежи и събира и разпространява зннаия за родния край. </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Организира школи, кръжоци, клубове, концерти, представления, празненства, чествания, фестивали, конференции,конкурси и други научни форми, издава печатни и електронни материали, свързани с неговата дейност и съответстващи на Устава и ЗНЧ. </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Развива и подпомага любителското художествено творчество.</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Организира и провежда прояви от общински, регионален, национален и международен характер за осъществяване на принципите на читалищната дейност. </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Подпомага личностната и социална реализация, интеграция, обществена и културна изява на деца и младежите със специфични потребности, на хората с увреждания и в неравностойно положение. </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Съдейства за професионалното обучение на специалистите, работещи в структурните звена на читалището.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Чл.8:</w:t>
      </w:r>
      <w:r w:rsidRPr="00472B6B">
        <w:rPr>
          <w:rFonts w:ascii="Times New Roman" w:eastAsia="Times New Roman" w:hAnsi="Times New Roman" w:cs="Times New Roman"/>
          <w:sz w:val="24"/>
          <w:szCs w:val="24"/>
          <w:lang w:val="bg-BG" w:eastAsia="bg-BG"/>
        </w:rPr>
        <w:t xml:space="preserve"> (1) Читалището може да извършва стопанска дейност и да предоставя услуги, свързани с предмета на основната му дейност. </w:t>
      </w:r>
    </w:p>
    <w:p w:rsidR="00277C79" w:rsidRPr="00472B6B" w:rsidRDefault="00277C79" w:rsidP="00277C79">
      <w:pPr>
        <w:numPr>
          <w:ilvl w:val="0"/>
          <w:numId w:val="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Стопанската дейност може да се извършва чрез собствени, търговски или граждански дружества.</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Чл.6:</w:t>
      </w:r>
      <w:r w:rsidRPr="00472B6B">
        <w:rPr>
          <w:rFonts w:ascii="Times New Roman" w:eastAsia="Times New Roman" w:hAnsi="Times New Roman" w:cs="Times New Roman"/>
          <w:sz w:val="24"/>
          <w:szCs w:val="24"/>
          <w:lang w:val="bg-BG" w:eastAsia="bg-BG"/>
        </w:rPr>
        <w:t xml:space="preserve"> Целта на читалището е да задоволява потребностите на гражданите свързани с :</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lastRenderedPageBreak/>
        <w:t>Развитие и обогатяване на културния и социалния живот на населението.</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Запазване на обичаите и традициите на българския народ. </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Разгръщане на творческите заложби на гражданите и приобщаване към ценностите и постиженията на науката, изкуството и културата. </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Възпитаване и утвърждаване на националното самосъзнание; </w:t>
      </w:r>
    </w:p>
    <w:p w:rsidR="00277C79" w:rsidRPr="00472B6B" w:rsidRDefault="00277C79" w:rsidP="00277C79">
      <w:pPr>
        <w:numPr>
          <w:ilvl w:val="0"/>
          <w:numId w:val="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Осигурява достъп до информация за всички граждани.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Чл.7:</w:t>
      </w:r>
      <w:r w:rsidRPr="00472B6B">
        <w:rPr>
          <w:rFonts w:ascii="Times New Roman" w:eastAsia="Times New Roman" w:hAnsi="Times New Roman" w:cs="Times New Roman"/>
          <w:sz w:val="24"/>
          <w:szCs w:val="24"/>
          <w:lang w:val="bg-BG" w:eastAsia="bg-BG"/>
        </w:rPr>
        <w:t>За постигането на своята цел читалището извършва следните дейности:</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Поддържа библиотека, която предоставя компютърни и Интернет услуги, създава и поддържа електронни информационни мрежи и събира и разпространява зннаия за родния край. </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Организира школи, кръжоци, клубове, концерти, представления, празненства, чествания, фестивали, конференции,конкурси и други научни форми, издава печатни и електронни материали, свързани с неговата дейност и съответстващи на Устава и ЗНЧ. </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Развива и подпомага любителското художествено творчество.</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Организира и провежда прояви от общински, регионален, национален и международен характер за осъществяване на принципите на читалищната дейност. </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Подпомага личностната и социална реализация, интеграция, обществена и културна изява на деца и младежите със специфични потребности, на хората с увреждания и в неравностойно положение. </w:t>
      </w:r>
    </w:p>
    <w:p w:rsidR="00277C79" w:rsidRPr="00472B6B" w:rsidRDefault="00277C79" w:rsidP="00277C79">
      <w:pPr>
        <w:numPr>
          <w:ilvl w:val="0"/>
          <w:numId w:val="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Съдейства за професионалното обучение на специалистите, работещи в структурните звена на читалището.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Чл.8:</w:t>
      </w:r>
      <w:r w:rsidRPr="00472B6B">
        <w:rPr>
          <w:rFonts w:ascii="Times New Roman" w:eastAsia="Times New Roman" w:hAnsi="Times New Roman" w:cs="Times New Roman"/>
          <w:sz w:val="24"/>
          <w:szCs w:val="24"/>
          <w:lang w:val="bg-BG" w:eastAsia="bg-BG"/>
        </w:rPr>
        <w:t xml:space="preserve"> (1) Читалището може да извършва стопанска дейност и да предоставя услуги, свързани с предмета на основната му дейност. </w:t>
      </w:r>
    </w:p>
    <w:p w:rsidR="00277C79" w:rsidRPr="00472B6B" w:rsidRDefault="00277C79" w:rsidP="00277C79">
      <w:pPr>
        <w:numPr>
          <w:ilvl w:val="0"/>
          <w:numId w:val="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Стопанската дейност може да се извършва чрез собствени, търговски или граждански дружества.</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Чл.9:</w:t>
      </w:r>
      <w:r w:rsidRPr="00472B6B">
        <w:rPr>
          <w:rFonts w:ascii="Times New Roman" w:eastAsia="Times New Roman" w:hAnsi="Times New Roman" w:cs="Times New Roman"/>
          <w:sz w:val="24"/>
          <w:szCs w:val="24"/>
          <w:lang w:val="bg-BG" w:eastAsia="bg-BG"/>
        </w:rPr>
        <w:t xml:space="preserve"> Основаване и правоприемство.</w:t>
      </w:r>
    </w:p>
    <w:p w:rsidR="00277C79" w:rsidRPr="00472B6B" w:rsidRDefault="00277C79" w:rsidP="00277C79">
      <w:pPr>
        <w:numPr>
          <w:ilvl w:val="0"/>
          <w:numId w:val="4"/>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Читалището е възстановено през 2010г. </w:t>
      </w:r>
    </w:p>
    <w:p w:rsidR="00277C79" w:rsidRPr="00472B6B" w:rsidRDefault="00277C79" w:rsidP="00277C79">
      <w:pPr>
        <w:numPr>
          <w:ilvl w:val="0"/>
          <w:numId w:val="4"/>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То се регистрира в окръжния съд в и в публичния регистър на народните читалища към Министерството на Културата в съответствие с чл.10 от Закона за народните читалища.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Чл.10:</w:t>
      </w:r>
      <w:r w:rsidRPr="00472B6B">
        <w:rPr>
          <w:rFonts w:ascii="Times New Roman" w:eastAsia="Times New Roman" w:hAnsi="Times New Roman" w:cs="Times New Roman"/>
          <w:sz w:val="24"/>
          <w:szCs w:val="24"/>
          <w:lang w:val="bg-BG" w:eastAsia="bg-BG"/>
        </w:rPr>
        <w:t>Прекратяване на Читалището.</w:t>
      </w:r>
    </w:p>
    <w:p w:rsidR="00277C79" w:rsidRPr="00472B6B" w:rsidRDefault="00277C79" w:rsidP="00277C79">
      <w:pPr>
        <w:numPr>
          <w:ilvl w:val="0"/>
          <w:numId w:val="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Читалището може да бъде прекратено по решение на Общото събрание, взето в съответствие с Устава и вписано в регистъра на окръжния съд. </w:t>
      </w:r>
    </w:p>
    <w:p w:rsidR="00277C79" w:rsidRPr="00472B6B" w:rsidRDefault="00277C79" w:rsidP="00277C79">
      <w:pPr>
        <w:numPr>
          <w:ilvl w:val="0"/>
          <w:numId w:val="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Читалището може да бъде прекратено и по решение на окръжния съд, съгласно предвидените разпоредби в ЗНЧ.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Чл.11:</w:t>
      </w:r>
      <w:r w:rsidRPr="00472B6B">
        <w:rPr>
          <w:rFonts w:ascii="Times New Roman" w:eastAsia="Times New Roman" w:hAnsi="Times New Roman" w:cs="Times New Roman"/>
          <w:sz w:val="24"/>
          <w:szCs w:val="24"/>
          <w:lang w:val="bg-BG" w:eastAsia="bg-BG"/>
        </w:rPr>
        <w:t xml:space="preserve">(1)Членовете на Читалището могат да бъдат индивидуални, колективни и почетни.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(2)Членството в Читалището е доброволно.</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lastRenderedPageBreak/>
        <w:t xml:space="preserve">(3)Членовете не отговарят за задълженията на Читалището.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Чл.12:</w:t>
      </w:r>
      <w:r w:rsidRPr="00472B6B">
        <w:rPr>
          <w:rFonts w:ascii="Times New Roman" w:eastAsia="Times New Roman" w:hAnsi="Times New Roman" w:cs="Times New Roman"/>
          <w:sz w:val="24"/>
          <w:szCs w:val="24"/>
          <w:lang w:val="bg-BG" w:eastAsia="bg-BG"/>
        </w:rPr>
        <w:t>(1) Индивидуални членове.</w:t>
      </w:r>
    </w:p>
    <w:p w:rsidR="00277C79" w:rsidRPr="00472B6B" w:rsidRDefault="00277C79" w:rsidP="00277C79">
      <w:pPr>
        <w:numPr>
          <w:ilvl w:val="0"/>
          <w:numId w:val="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Индивидуалните членове са физически лица. </w:t>
      </w:r>
    </w:p>
    <w:p w:rsidR="00277C79" w:rsidRPr="00472B6B" w:rsidRDefault="00277C79" w:rsidP="00277C79">
      <w:pPr>
        <w:numPr>
          <w:ilvl w:val="0"/>
          <w:numId w:val="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Индивидуалните членове са действителни и спомагателни.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(2) Действителни членове са дееспособни лица, които плащат редовно определения размер на годишният членски внос от Общото събрание на Читалището до 15 март на текущата година.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3) Ако не бъде определен размерът на годишния членски внос от Общото събрание за текущата година до приемането на годишният бюджет за съответната година, остава утвърденият размер за предходната година.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(4) Право на глас в Общото събрание имат тези читалищни членове, които са платили членския си внос за текущата година до 31 декември или до деня на провеждане на Общото събрание.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(5) Спомагателни членове са лица до 18 години, но навършили 14 години, които нямат право да избират и да бъдат избирани в ръководните органи и имат съвещателен глас. Те плащат членския си внос в намален размер, определен от Читалищното настоятелство, който не може да бъде по-голям от 50 % от размера на членския внос на редовните членове - физически лица.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(6) Води се регистър на читалищните членове, подредени по азбучен ред, като се изписва датата на приемане и кога е платен встъпителният членски внос.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(7) Приемане на действителни членове на Читалището става въз основа на заявление по образец, одобрен от Читалищното настоятелство.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(8) Действителното и спомагателно членство се прекратява:</w:t>
      </w:r>
    </w:p>
    <w:p w:rsidR="00277C79" w:rsidRPr="00472B6B" w:rsidRDefault="00277C79" w:rsidP="00277C79">
      <w:pPr>
        <w:numPr>
          <w:ilvl w:val="0"/>
          <w:numId w:val="7"/>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С писмено заявление с личен подпис на читалищния член;</w:t>
      </w:r>
    </w:p>
    <w:p w:rsidR="00277C79" w:rsidRPr="00472B6B" w:rsidRDefault="00277C79" w:rsidP="00277C79">
      <w:pPr>
        <w:numPr>
          <w:ilvl w:val="0"/>
          <w:numId w:val="7"/>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Когато не е платен членският внос в рамките на текущата календарна година; </w:t>
      </w:r>
    </w:p>
    <w:p w:rsidR="00277C79" w:rsidRPr="00472B6B" w:rsidRDefault="00277C79" w:rsidP="00277C79">
      <w:pPr>
        <w:numPr>
          <w:ilvl w:val="0"/>
          <w:numId w:val="7"/>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(9) Основанието за прекратяване на членството по право се установява с писмени доказателства в Протокол, изготвен от Секретаря на Читалището, който се разглежда и потвърждава от Читалищното настоятелство с мнозинство от две трети от присъстващите.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(10) Прекратяването на членството води до загубване на правата, предоставени въз основа на този устав.</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lastRenderedPageBreak/>
        <w:t>(11) Възстановяване на членството може да се поиска и разгледа по общия ред за приемане на членове, след изтичане на три календарни години от датата на изключването или една година от датата на доброволно прекратяване на членството или загубване на правата поради не плащане на членския внос.</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(12) Решенията на Читалищното настоятелство влизат в сила от постановяването им, ако не бъдат обжалвани пред Общото събрание.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 xml:space="preserve">Чл.13 </w:t>
      </w:r>
      <w:r w:rsidRPr="00472B6B">
        <w:rPr>
          <w:rFonts w:ascii="Times New Roman" w:eastAsia="Times New Roman" w:hAnsi="Times New Roman" w:cs="Times New Roman"/>
          <w:sz w:val="24"/>
          <w:szCs w:val="24"/>
          <w:lang w:val="bg-BG" w:eastAsia="bg-BG"/>
        </w:rPr>
        <w:t xml:space="preserve">Членствени права на действителните индивидуални членове.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(1) Членовете на Читалището имат право:</w:t>
      </w:r>
    </w:p>
    <w:p w:rsidR="00277C79" w:rsidRPr="00472B6B" w:rsidRDefault="00277C79" w:rsidP="00277C79">
      <w:pPr>
        <w:numPr>
          <w:ilvl w:val="0"/>
          <w:numId w:val="8"/>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Да избират ръководни органи и да бъдат избирани в тях, ако най-малко 2 години непосредствено преди избора са били действителни членове на читалището; </w:t>
      </w:r>
    </w:p>
    <w:p w:rsidR="00277C79" w:rsidRPr="00472B6B" w:rsidRDefault="00277C79" w:rsidP="00277C79">
      <w:pPr>
        <w:numPr>
          <w:ilvl w:val="0"/>
          <w:numId w:val="8"/>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получават информация за дейността на читалището;</w:t>
      </w:r>
    </w:p>
    <w:p w:rsidR="00277C79" w:rsidRPr="00472B6B" w:rsidRDefault="00277C79" w:rsidP="00277C79">
      <w:pPr>
        <w:numPr>
          <w:ilvl w:val="0"/>
          <w:numId w:val="8"/>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участват в обсъждане на дейността на читалището;</w:t>
      </w:r>
    </w:p>
    <w:p w:rsidR="00277C79" w:rsidRPr="00472B6B" w:rsidRDefault="00277C79" w:rsidP="00277C79">
      <w:pPr>
        <w:numPr>
          <w:ilvl w:val="0"/>
          <w:numId w:val="8"/>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ползват с предимство неговата база и услугите му;</w:t>
      </w:r>
    </w:p>
    <w:p w:rsidR="00277C79" w:rsidRPr="00472B6B" w:rsidRDefault="00277C79" w:rsidP="00277C79">
      <w:pPr>
        <w:numPr>
          <w:ilvl w:val="0"/>
          <w:numId w:val="8"/>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сигнализират пред съответните органи на Читалището за нередности във връзка с дейността на Читалището и работата на неговите членове и служители;</w:t>
      </w:r>
    </w:p>
    <w:p w:rsidR="00277C79" w:rsidRPr="00472B6B" w:rsidRDefault="00277C79" w:rsidP="00277C79">
      <w:pPr>
        <w:numPr>
          <w:ilvl w:val="0"/>
          <w:numId w:val="8"/>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внася в Настоятелството писмени предложения, препоръки и жалби, на които следва да получи своевременен отговор в срок от 30 календарни дни от датата на получаването им.</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(2) Членовете на Читалището могат да получават морални и материални награди, стимули и помощи за активно участие и принос в постигане целите на Читалището.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(3) Всички членове на Читалището са длъжни:</w:t>
      </w:r>
    </w:p>
    <w:p w:rsidR="00277C79" w:rsidRPr="00472B6B" w:rsidRDefault="00277C79" w:rsidP="00277C79">
      <w:pPr>
        <w:numPr>
          <w:ilvl w:val="0"/>
          <w:numId w:val="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Да спазват Устава , решенията на Общото събрание и на читалищното настоятелство; </w:t>
      </w:r>
    </w:p>
    <w:p w:rsidR="00277C79" w:rsidRPr="00472B6B" w:rsidRDefault="00277C79" w:rsidP="00277C79">
      <w:pPr>
        <w:numPr>
          <w:ilvl w:val="0"/>
          <w:numId w:val="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участват според възможностите си в дейността на читалището;</w:t>
      </w:r>
    </w:p>
    <w:p w:rsidR="00277C79" w:rsidRPr="00472B6B" w:rsidRDefault="00277C79" w:rsidP="00277C79">
      <w:pPr>
        <w:numPr>
          <w:ilvl w:val="0"/>
          <w:numId w:val="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опазват имущество и предприемат стъпки за обогатяването му;</w:t>
      </w:r>
    </w:p>
    <w:p w:rsidR="00277C79" w:rsidRPr="00472B6B" w:rsidRDefault="00277C79" w:rsidP="00277C79">
      <w:pPr>
        <w:numPr>
          <w:ilvl w:val="0"/>
          <w:numId w:val="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не уронват доброто име на Читалището;</w:t>
      </w:r>
    </w:p>
    <w:p w:rsidR="00277C79" w:rsidRPr="00472B6B" w:rsidRDefault="00277C79" w:rsidP="00277C79">
      <w:pPr>
        <w:numPr>
          <w:ilvl w:val="0"/>
          <w:numId w:val="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съдействат за постигане целите на Читалището и за неговото финансово и организационно укрепване;</w:t>
      </w:r>
    </w:p>
    <w:p w:rsidR="00277C79" w:rsidRPr="00472B6B" w:rsidRDefault="00277C79" w:rsidP="00277C79">
      <w:pPr>
        <w:numPr>
          <w:ilvl w:val="0"/>
          <w:numId w:val="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плащат в срок и редовно определения годишен членски внос;</w:t>
      </w:r>
    </w:p>
    <w:p w:rsidR="00277C79" w:rsidRPr="00472B6B" w:rsidRDefault="00277C79" w:rsidP="00277C79">
      <w:pPr>
        <w:numPr>
          <w:ilvl w:val="0"/>
          <w:numId w:val="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не използва своето членство за цели и по начин, противоречащи на устава;</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(4) Спомагателните членове имат право:</w:t>
      </w:r>
    </w:p>
    <w:p w:rsidR="00277C79" w:rsidRPr="00472B6B" w:rsidRDefault="00277C79" w:rsidP="00277C79">
      <w:pPr>
        <w:numPr>
          <w:ilvl w:val="0"/>
          <w:numId w:val="1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Да участват в Общото събрание с право на съвещателен глас; </w:t>
      </w:r>
    </w:p>
    <w:p w:rsidR="00277C79" w:rsidRPr="00472B6B" w:rsidRDefault="00277C79" w:rsidP="00277C79">
      <w:pPr>
        <w:numPr>
          <w:ilvl w:val="0"/>
          <w:numId w:val="1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участват в дейността на структурните звена на читалището;</w:t>
      </w:r>
    </w:p>
    <w:p w:rsidR="00277C79" w:rsidRPr="00472B6B" w:rsidRDefault="00277C79" w:rsidP="00277C79">
      <w:pPr>
        <w:numPr>
          <w:ilvl w:val="0"/>
          <w:numId w:val="1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 правят предложение до органите на Читалището по въпроси, отнасящи се до читалищната дейност;</w:t>
      </w:r>
    </w:p>
    <w:p w:rsidR="00277C79" w:rsidRPr="00472B6B" w:rsidRDefault="00277C79" w:rsidP="00277C79">
      <w:pPr>
        <w:numPr>
          <w:ilvl w:val="0"/>
          <w:numId w:val="1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Да бъдат информирани за дейността на Читалището;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(5) Статутът на спомагателен член се променя в статут на действителен след влизане в сила на Решението на Настоятелството за приемането му за действителен член.</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lastRenderedPageBreak/>
        <w:t>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Чл.14:</w:t>
      </w:r>
      <w:r w:rsidRPr="00472B6B">
        <w:rPr>
          <w:rFonts w:ascii="Times New Roman" w:eastAsia="Times New Roman" w:hAnsi="Times New Roman" w:cs="Times New Roman"/>
          <w:sz w:val="24"/>
          <w:szCs w:val="24"/>
          <w:lang w:val="bg-BG" w:eastAsia="bg-BG"/>
        </w:rPr>
        <w:t>Колективни членове.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(1) Колективни членове на Читалището могат да бъдат: </w:t>
      </w:r>
    </w:p>
    <w:p w:rsidR="00277C79" w:rsidRPr="00472B6B" w:rsidRDefault="00277C79" w:rsidP="00277C79">
      <w:pPr>
        <w:numPr>
          <w:ilvl w:val="0"/>
          <w:numId w:val="1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Професионални и стопански организации; </w:t>
      </w:r>
    </w:p>
    <w:p w:rsidR="00277C79" w:rsidRPr="00472B6B" w:rsidRDefault="00277C79" w:rsidP="00277C79">
      <w:pPr>
        <w:numPr>
          <w:ilvl w:val="0"/>
          <w:numId w:val="1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Търговски и граждански дружества, регистрирани по установения ред, кооперации и сдружения с нестопанска цел;</w:t>
      </w:r>
    </w:p>
    <w:p w:rsidR="00277C79" w:rsidRPr="00472B6B" w:rsidRDefault="00277C79" w:rsidP="00277C79">
      <w:pPr>
        <w:numPr>
          <w:ilvl w:val="0"/>
          <w:numId w:val="1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Културно-просветни и любителски клубове, творчески колективи, учебни и здравни заведения.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(2) Колективните членове съдействат: </w:t>
      </w:r>
    </w:p>
    <w:p w:rsidR="00277C79" w:rsidRPr="00472B6B" w:rsidRDefault="00277C79" w:rsidP="00277C79">
      <w:pPr>
        <w:numPr>
          <w:ilvl w:val="0"/>
          <w:numId w:val="1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За осъществяване на целите на Читалището; </w:t>
      </w:r>
    </w:p>
    <w:p w:rsidR="00277C79" w:rsidRPr="00472B6B" w:rsidRDefault="00277C79" w:rsidP="00277C79">
      <w:pPr>
        <w:numPr>
          <w:ilvl w:val="0"/>
          <w:numId w:val="1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Подпомагат финансово дейностите и поддържането и обогатяването на материалната база.</w:t>
      </w:r>
    </w:p>
    <w:p w:rsidR="00277C79" w:rsidRPr="00472B6B" w:rsidRDefault="00277C79" w:rsidP="00277C79">
      <w:pPr>
        <w:numPr>
          <w:ilvl w:val="0"/>
          <w:numId w:val="1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Имат право на един глас в Общото събрание на читалището;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(3) Членството на колективните членове се учредява и поддържа чрез писмен договор, с който не могат да се накърняват интересите на Читалището;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(4) Колективното членство се учредява : </w:t>
      </w:r>
    </w:p>
    <w:p w:rsidR="00277C79" w:rsidRPr="00472B6B" w:rsidRDefault="00277C79" w:rsidP="00277C79">
      <w:pPr>
        <w:numPr>
          <w:ilvl w:val="0"/>
          <w:numId w:val="1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По предложение на Читалищното настоятелство; </w:t>
      </w:r>
    </w:p>
    <w:p w:rsidR="00277C79" w:rsidRPr="00472B6B" w:rsidRDefault="00277C79" w:rsidP="00277C79">
      <w:pPr>
        <w:numPr>
          <w:ilvl w:val="0"/>
          <w:numId w:val="1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Въз основа на заявление за колективно членство от кандидатстващата организация;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(5) Решението за приемане на нови колективни членове и за одобряване на заявление за членство се взема от Читалищното настоятелство с явно гласуване и с мнозинство от две трети от присъстващите членове най-късно на второто заседание след подаване на заявлението или предложението, но не по-късно от второто заседание.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(6) Отказът за приемане може да бъде обжалван на следващото Общото събрание.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(7) Членствените отношения възникват от датата на решението за одобрение от Читалищното настоятелство или датата на отхвърляне на отказът от Общото събрание.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(8) Колективното членство се прекратява:</w:t>
      </w:r>
    </w:p>
    <w:p w:rsidR="00277C79" w:rsidRPr="00472B6B" w:rsidRDefault="00277C79" w:rsidP="00277C79">
      <w:pPr>
        <w:numPr>
          <w:ilvl w:val="0"/>
          <w:numId w:val="14"/>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По писмено искане на колективен член;</w:t>
      </w:r>
    </w:p>
    <w:p w:rsidR="00277C79" w:rsidRPr="00472B6B" w:rsidRDefault="00277C79" w:rsidP="00277C79">
      <w:pPr>
        <w:numPr>
          <w:ilvl w:val="0"/>
          <w:numId w:val="14"/>
        </w:numPr>
        <w:spacing w:before="100" w:beforeAutospacing="1" w:after="100" w:afterAutospacing="1" w:line="240" w:lineRule="auto"/>
      </w:pPr>
      <w:proofErr w:type="spellStart"/>
      <w:r w:rsidRPr="00472B6B">
        <w:t>При</w:t>
      </w:r>
      <w:proofErr w:type="spellEnd"/>
      <w:r w:rsidRPr="00472B6B">
        <w:t xml:space="preserve"> </w:t>
      </w:r>
      <w:proofErr w:type="spellStart"/>
      <w:r w:rsidRPr="00472B6B">
        <w:t>фактическо</w:t>
      </w:r>
      <w:proofErr w:type="spellEnd"/>
      <w:r w:rsidRPr="00472B6B">
        <w:t xml:space="preserve"> </w:t>
      </w:r>
      <w:proofErr w:type="spellStart"/>
      <w:r w:rsidRPr="00472B6B">
        <w:t>прекъсване</w:t>
      </w:r>
      <w:proofErr w:type="spellEnd"/>
      <w:r w:rsidRPr="00472B6B">
        <w:t xml:space="preserve"> </w:t>
      </w:r>
      <w:proofErr w:type="spellStart"/>
      <w:r w:rsidRPr="00472B6B">
        <w:t>на</w:t>
      </w:r>
      <w:proofErr w:type="spellEnd"/>
      <w:r w:rsidRPr="00472B6B">
        <w:t xml:space="preserve"> </w:t>
      </w:r>
      <w:proofErr w:type="spellStart"/>
      <w:r w:rsidRPr="00472B6B">
        <w:t>взаимоотношенията</w:t>
      </w:r>
      <w:proofErr w:type="spellEnd"/>
      <w:r w:rsidRPr="00472B6B">
        <w:t xml:space="preserve"> </w:t>
      </w:r>
      <w:proofErr w:type="spellStart"/>
      <w:r w:rsidRPr="00472B6B">
        <w:t>между</w:t>
      </w:r>
      <w:proofErr w:type="spellEnd"/>
      <w:r w:rsidRPr="00472B6B">
        <w:t xml:space="preserve"> </w:t>
      </w:r>
      <w:proofErr w:type="spellStart"/>
      <w:r w:rsidRPr="00472B6B">
        <w:t>колективен</w:t>
      </w:r>
      <w:proofErr w:type="spellEnd"/>
      <w:r w:rsidRPr="00472B6B">
        <w:t xml:space="preserve"> </w:t>
      </w:r>
      <w:proofErr w:type="spellStart"/>
      <w:r w:rsidRPr="00472B6B">
        <w:t>член</w:t>
      </w:r>
      <w:proofErr w:type="spellEnd"/>
      <w:r w:rsidRPr="00472B6B">
        <w:t xml:space="preserve"> и </w:t>
      </w:r>
      <w:proofErr w:type="spellStart"/>
      <w:r w:rsidRPr="00472B6B">
        <w:t>читалището</w:t>
      </w:r>
      <w:proofErr w:type="spellEnd"/>
      <w:r w:rsidRPr="00472B6B">
        <w:t xml:space="preserve"> в </w:t>
      </w:r>
      <w:proofErr w:type="spellStart"/>
      <w:r w:rsidRPr="00472B6B">
        <w:t>продължение</w:t>
      </w:r>
      <w:proofErr w:type="spellEnd"/>
      <w:r w:rsidRPr="00472B6B">
        <w:t xml:space="preserve"> </w:t>
      </w:r>
      <w:proofErr w:type="spellStart"/>
      <w:r w:rsidRPr="00472B6B">
        <w:t>на</w:t>
      </w:r>
      <w:proofErr w:type="spellEnd"/>
      <w:r w:rsidRPr="00472B6B">
        <w:t xml:space="preserve"> </w:t>
      </w:r>
      <w:proofErr w:type="spellStart"/>
      <w:r w:rsidRPr="00472B6B">
        <w:t>една</w:t>
      </w:r>
      <w:proofErr w:type="spellEnd"/>
      <w:r w:rsidRPr="00472B6B">
        <w:t xml:space="preserve"> </w:t>
      </w:r>
      <w:proofErr w:type="spellStart"/>
      <w:r w:rsidRPr="00472B6B">
        <w:t>календарна</w:t>
      </w:r>
      <w:proofErr w:type="spellEnd"/>
      <w:r w:rsidRPr="00472B6B">
        <w:t xml:space="preserve"> </w:t>
      </w:r>
      <w:proofErr w:type="spellStart"/>
      <w:r w:rsidRPr="00472B6B">
        <w:t>година</w:t>
      </w:r>
      <w:proofErr w:type="spellEnd"/>
      <w:r w:rsidRPr="00472B6B">
        <w:t>.</w:t>
      </w:r>
    </w:p>
    <w:p w:rsidR="00277C79" w:rsidRPr="00472B6B" w:rsidRDefault="00277C79" w:rsidP="00277C79">
      <w:pPr>
        <w:numPr>
          <w:ilvl w:val="0"/>
          <w:numId w:val="14"/>
        </w:numPr>
        <w:spacing w:before="100" w:beforeAutospacing="1" w:after="100" w:afterAutospacing="1" w:line="240" w:lineRule="auto"/>
      </w:pPr>
      <w:proofErr w:type="spellStart"/>
      <w:r w:rsidRPr="00472B6B">
        <w:t>По</w:t>
      </w:r>
      <w:proofErr w:type="spellEnd"/>
      <w:r w:rsidRPr="00472B6B">
        <w:t xml:space="preserve"> </w:t>
      </w:r>
      <w:proofErr w:type="spellStart"/>
      <w:r w:rsidRPr="00472B6B">
        <w:t>инициатива</w:t>
      </w:r>
      <w:proofErr w:type="spellEnd"/>
      <w:r w:rsidRPr="00472B6B">
        <w:t xml:space="preserve"> </w:t>
      </w:r>
      <w:proofErr w:type="spellStart"/>
      <w:r w:rsidRPr="00472B6B">
        <w:t>на</w:t>
      </w:r>
      <w:proofErr w:type="spellEnd"/>
      <w:r w:rsidRPr="00472B6B">
        <w:t xml:space="preserve"> </w:t>
      </w:r>
      <w:proofErr w:type="spellStart"/>
      <w:r w:rsidRPr="00472B6B">
        <w:t>Читалищното</w:t>
      </w:r>
      <w:proofErr w:type="spellEnd"/>
      <w:r w:rsidRPr="00472B6B">
        <w:t xml:space="preserve"> </w:t>
      </w:r>
      <w:proofErr w:type="spellStart"/>
      <w:r w:rsidRPr="00472B6B">
        <w:t>настоятелство</w:t>
      </w:r>
      <w:proofErr w:type="spellEnd"/>
      <w:r w:rsidRPr="00472B6B">
        <w:t xml:space="preserve">, </w:t>
      </w:r>
      <w:proofErr w:type="spellStart"/>
      <w:r w:rsidRPr="00472B6B">
        <w:t>когато</w:t>
      </w:r>
      <w:proofErr w:type="spellEnd"/>
      <w:r w:rsidRPr="00472B6B">
        <w:t xml:space="preserve"> </w:t>
      </w:r>
      <w:proofErr w:type="spellStart"/>
      <w:r w:rsidRPr="00472B6B">
        <w:t>колективният</w:t>
      </w:r>
      <w:proofErr w:type="spellEnd"/>
      <w:r w:rsidRPr="00472B6B">
        <w:t xml:space="preserve"> </w:t>
      </w:r>
      <w:proofErr w:type="spellStart"/>
      <w:r w:rsidRPr="00472B6B">
        <w:t>член</w:t>
      </w:r>
      <w:proofErr w:type="spellEnd"/>
      <w:r w:rsidRPr="00472B6B">
        <w:t xml:space="preserve"> </w:t>
      </w:r>
      <w:proofErr w:type="spellStart"/>
      <w:r w:rsidRPr="00472B6B">
        <w:t>не</w:t>
      </w:r>
      <w:proofErr w:type="spellEnd"/>
      <w:r w:rsidRPr="00472B6B">
        <w:t xml:space="preserve"> </w:t>
      </w:r>
      <w:proofErr w:type="spellStart"/>
      <w:r w:rsidRPr="00472B6B">
        <w:t>спазва</w:t>
      </w:r>
      <w:proofErr w:type="spellEnd"/>
      <w:r w:rsidRPr="00472B6B">
        <w:t xml:space="preserve"> </w:t>
      </w:r>
      <w:proofErr w:type="spellStart"/>
      <w:r w:rsidRPr="00472B6B">
        <w:t>своите</w:t>
      </w:r>
      <w:proofErr w:type="spellEnd"/>
      <w:r w:rsidRPr="00472B6B">
        <w:t xml:space="preserve"> </w:t>
      </w:r>
      <w:proofErr w:type="spellStart"/>
      <w:r w:rsidRPr="00472B6B">
        <w:t>задължения</w:t>
      </w:r>
      <w:proofErr w:type="spellEnd"/>
      <w:r w:rsidRPr="00472B6B">
        <w:t xml:space="preserve"> в </w:t>
      </w:r>
      <w:proofErr w:type="spellStart"/>
      <w:r w:rsidRPr="00472B6B">
        <w:t>сключеният</w:t>
      </w:r>
      <w:proofErr w:type="spellEnd"/>
      <w:r w:rsidRPr="00472B6B">
        <w:t xml:space="preserve"> </w:t>
      </w:r>
      <w:proofErr w:type="spellStart"/>
      <w:r w:rsidRPr="00472B6B">
        <w:t>между</w:t>
      </w:r>
      <w:proofErr w:type="spellEnd"/>
      <w:r w:rsidRPr="00472B6B">
        <w:t xml:space="preserve"> </w:t>
      </w:r>
      <w:proofErr w:type="spellStart"/>
      <w:r w:rsidRPr="00472B6B">
        <w:t>страните</w:t>
      </w:r>
      <w:proofErr w:type="spellEnd"/>
      <w:r w:rsidRPr="00472B6B">
        <w:t xml:space="preserve"> </w:t>
      </w:r>
      <w:proofErr w:type="spellStart"/>
      <w:r w:rsidRPr="00472B6B">
        <w:t>договор</w:t>
      </w:r>
      <w:proofErr w:type="spellEnd"/>
      <w:r w:rsidRPr="00472B6B">
        <w:t xml:space="preserve"> </w:t>
      </w:r>
      <w:proofErr w:type="spellStart"/>
      <w:r w:rsidRPr="00472B6B">
        <w:t>за</w:t>
      </w:r>
      <w:proofErr w:type="spellEnd"/>
      <w:r w:rsidRPr="00472B6B">
        <w:t xml:space="preserve"> </w:t>
      </w:r>
      <w:proofErr w:type="spellStart"/>
      <w:r w:rsidRPr="00472B6B">
        <w:t>колективно</w:t>
      </w:r>
      <w:proofErr w:type="spellEnd"/>
      <w:r w:rsidRPr="00472B6B">
        <w:t xml:space="preserve"> </w:t>
      </w:r>
      <w:proofErr w:type="spellStart"/>
      <w:r w:rsidRPr="00472B6B">
        <w:t>членство</w:t>
      </w:r>
      <w:proofErr w:type="spellEnd"/>
      <w:r w:rsidRPr="00472B6B">
        <w:t xml:space="preserve">.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Чл.15:</w:t>
      </w:r>
      <w:r w:rsidRPr="00472B6B">
        <w:rPr>
          <w:rFonts w:ascii="Times New Roman" w:eastAsia="Times New Roman" w:hAnsi="Times New Roman" w:cs="Times New Roman"/>
          <w:sz w:val="24"/>
          <w:szCs w:val="24"/>
          <w:lang w:val="bg-BG" w:eastAsia="bg-BG"/>
        </w:rPr>
        <w:t xml:space="preserve"> (1) Почетни членове на Читалището са български и чужди физически и юридически лица и организации с изключителни заслуги към него.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lastRenderedPageBreak/>
        <w:t xml:space="preserve">(2) Почетните членове на Читалището се определят от Читалищното настоятелство с гласовете на 3/4 от членовете на настоятелството.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(3) На почетни членове и дарителите се издава почетна грамота.</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(4) Почетните членове и дарителите имат право на съвещателен глас в Общото събрание на Читалището.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(5) Почетните членове могат да се обединяват в Почетен комитет и подпомагат Настоятелството при осъществяването на неговата общественополезната дейност;</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(6) За членове на Почетния комитет могат да бъдат канени лица с особен принос и заслуги за развитието, популяризирането и утвърждаването на читалищните традиции в Република България.</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(7) Имената на членовете на Почетния комитет се вписват в специална почетна книга.</w:t>
      </w:r>
    </w:p>
    <w:p w:rsidR="00277C79" w:rsidRPr="00472B6B" w:rsidRDefault="00277C79" w:rsidP="00277C79"/>
    <w:p w:rsidR="00277C79" w:rsidRPr="00472B6B" w:rsidRDefault="00277C79" w:rsidP="00277C79">
      <w:pPr>
        <w:spacing w:before="100" w:beforeAutospacing="1" w:after="100" w:afterAutospacing="1" w:line="240" w:lineRule="auto"/>
        <w:outlineLvl w:val="1"/>
        <w:rPr>
          <w:rFonts w:ascii="Times New Roman" w:eastAsia="Times New Roman" w:hAnsi="Times New Roman" w:cs="Times New Roman"/>
          <w:b/>
          <w:bCs/>
          <w:sz w:val="36"/>
          <w:szCs w:val="36"/>
          <w:lang w:val="bg-BG" w:eastAsia="bg-BG"/>
        </w:rPr>
      </w:pPr>
      <w:r w:rsidRPr="00472B6B">
        <w:rPr>
          <w:rFonts w:ascii="Times New Roman" w:eastAsia="Times New Roman" w:hAnsi="Times New Roman" w:cs="Times New Roman"/>
          <w:b/>
          <w:bCs/>
          <w:sz w:val="36"/>
          <w:szCs w:val="36"/>
          <w:lang w:val="bg-BG" w:eastAsia="bg-BG"/>
        </w:rPr>
        <w:t>ГЛАВА ЧЕТВЪРТА</w:t>
      </w:r>
      <w:r w:rsidRPr="00472B6B">
        <w:rPr>
          <w:rFonts w:ascii="Times New Roman" w:eastAsia="Times New Roman" w:hAnsi="Times New Roman" w:cs="Times New Roman"/>
          <w:b/>
          <w:bCs/>
          <w:sz w:val="36"/>
          <w:szCs w:val="36"/>
          <w:lang w:val="bg-BG" w:eastAsia="bg-BG"/>
        </w:rPr>
        <w:br/>
        <w:t>УПРАВЛЕНИЕ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Чл.16:</w:t>
      </w:r>
      <w:r w:rsidRPr="00472B6B">
        <w:rPr>
          <w:rFonts w:ascii="Times New Roman" w:eastAsia="Times New Roman" w:hAnsi="Times New Roman" w:cs="Times New Roman"/>
          <w:sz w:val="24"/>
          <w:szCs w:val="24"/>
          <w:lang w:val="bg-BG" w:eastAsia="bg-BG"/>
        </w:rPr>
        <w:t>Органите за управление на Читалището са:</w:t>
      </w:r>
    </w:p>
    <w:p w:rsidR="00277C79" w:rsidRPr="00472B6B" w:rsidRDefault="00277C79" w:rsidP="00277C79">
      <w:pPr>
        <w:numPr>
          <w:ilvl w:val="0"/>
          <w:numId w:val="1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Общо събрание (ОС).</w:t>
      </w:r>
    </w:p>
    <w:p w:rsidR="00277C79" w:rsidRPr="00472B6B" w:rsidRDefault="00277C79" w:rsidP="00277C79">
      <w:pPr>
        <w:numPr>
          <w:ilvl w:val="0"/>
          <w:numId w:val="1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Читалищно настоятелство (ЧН).</w:t>
      </w:r>
    </w:p>
    <w:p w:rsidR="00277C79" w:rsidRPr="00472B6B" w:rsidRDefault="00277C79" w:rsidP="00277C79">
      <w:pPr>
        <w:numPr>
          <w:ilvl w:val="0"/>
          <w:numId w:val="1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Проверителна комисия (ПК).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Чл.17:</w:t>
      </w:r>
      <w:r w:rsidRPr="00472B6B">
        <w:rPr>
          <w:rFonts w:ascii="Times New Roman" w:eastAsia="Times New Roman" w:hAnsi="Times New Roman" w:cs="Times New Roman"/>
          <w:sz w:val="24"/>
          <w:szCs w:val="24"/>
          <w:lang w:val="bg-BG" w:eastAsia="bg-BG"/>
        </w:rPr>
        <w:t xml:space="preserve"> Върховен орган на Читалището е Общото събрание. То се състои от всички членове на читалището, имащи право на глас.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Чл.18</w:t>
      </w:r>
      <w:r w:rsidRPr="00472B6B">
        <w:rPr>
          <w:rFonts w:ascii="Times New Roman" w:eastAsia="Times New Roman" w:hAnsi="Times New Roman" w:cs="Times New Roman"/>
          <w:sz w:val="24"/>
          <w:szCs w:val="24"/>
          <w:lang w:val="bg-BG" w:eastAsia="bg-BG"/>
        </w:rPr>
        <w:t xml:space="preserve"> (1) Общото събрание има следните правомощия :</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Приема, изменя и допълва Устава; </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Избира и освобождава членове на Настоятелството, Проверителната комисия и Председателя на Читалищното настоятелство;</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Изключва членове на Читалището;</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Приема основните насоки за дейността на Читалището;</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Взема решения за членуване или прекратяване на членството в Читалищен съюз или друго читалищно сдружение.</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Приема бюджета на Читалището;</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Приема годишния отчет до 1 май на следващата календарна година</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Обявява почетни членове ;</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Отменя решения на органите на Читалището;</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Взема решения за отнасяне до съда на незаконосъобразни действия на ръководството или на отделни членове.</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Взема решение за прекратяване на Читалището. </w:t>
      </w:r>
    </w:p>
    <w:p w:rsidR="00277C79" w:rsidRPr="00472B6B" w:rsidRDefault="00277C79" w:rsidP="00277C79">
      <w:pPr>
        <w:numPr>
          <w:ilvl w:val="0"/>
          <w:numId w:val="16"/>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lastRenderedPageBreak/>
        <w:t xml:space="preserve">Определя размера на годишният членски внос и срока за внасяне. </w:t>
      </w:r>
    </w:p>
    <w:p w:rsidR="00277C79" w:rsidRPr="00472B6B" w:rsidRDefault="00277C79" w:rsidP="00277C79">
      <w:pPr>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(2) Решенията на Общото събрание са задължителни за другите органи на Читалището</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(3) Общото събрание се състои от действителните членове и по един представител на всеки колективен член – юридическо лице.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(4) Всеки действителен член има право на един глас.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(5) Действителните членове при отсъствие от Общо събрание, могат да се представляват от пълномощници, изрично упълномощени за участие в съответното заседание на Общото събрание по утвърден образец от Настоятелството. Едно лице може да представлява само един член.</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(6) Представител на колективен член или действителен член в Общото събрание нямат право на глас при решаването на въпроси, отнасящи се до:</w:t>
      </w:r>
    </w:p>
    <w:p w:rsidR="00277C79" w:rsidRPr="00472B6B" w:rsidRDefault="00277C79" w:rsidP="00277C79">
      <w:pPr>
        <w:numPr>
          <w:ilvl w:val="0"/>
          <w:numId w:val="17"/>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rsidR="00277C79" w:rsidRPr="00472B6B" w:rsidRDefault="00277C79" w:rsidP="00277C79">
      <w:pPr>
        <w:numPr>
          <w:ilvl w:val="0"/>
          <w:numId w:val="17"/>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Юридически лица, в които той е управител, или може да наложи или възпрепятства вземането на решения.</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Чл.19</w:t>
      </w:r>
      <w:r w:rsidRPr="00472B6B">
        <w:rPr>
          <w:rFonts w:ascii="Times New Roman" w:eastAsia="Times New Roman" w:hAnsi="Times New Roman" w:cs="Times New Roman"/>
          <w:sz w:val="24"/>
          <w:szCs w:val="24"/>
          <w:lang w:val="bg-BG" w:eastAsia="bg-BG"/>
        </w:rPr>
        <w:t xml:space="preserve"> (1) Свикване на Общо събрание.</w:t>
      </w:r>
    </w:p>
    <w:p w:rsidR="00277C79" w:rsidRPr="00472B6B" w:rsidRDefault="00277C79" w:rsidP="00277C79">
      <w:pPr>
        <w:numPr>
          <w:ilvl w:val="0"/>
          <w:numId w:val="18"/>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Редовно общо събрание на Читалището се свиква от Настоятелството най-малко веднъж годишно. </w:t>
      </w:r>
    </w:p>
    <w:p w:rsidR="00277C79" w:rsidRPr="00472B6B" w:rsidRDefault="00277C79" w:rsidP="00277C79">
      <w:pPr>
        <w:numPr>
          <w:ilvl w:val="0"/>
          <w:numId w:val="18"/>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Извънредно общо събрание на Читалището може да бъде свикано :</w:t>
      </w:r>
      <w:r w:rsidRPr="00472B6B">
        <w:rPr>
          <w:rFonts w:ascii="Times New Roman" w:eastAsia="Times New Roman" w:hAnsi="Times New Roman" w:cs="Times New Roman"/>
          <w:sz w:val="24"/>
          <w:szCs w:val="24"/>
          <w:lang w:val="bg-BG" w:eastAsia="bg-BG"/>
        </w:rPr>
        <w:br/>
        <w:t>а)по решение на Настоятелството;</w:t>
      </w:r>
      <w:r w:rsidRPr="00472B6B">
        <w:rPr>
          <w:rFonts w:ascii="Times New Roman" w:eastAsia="Times New Roman" w:hAnsi="Times New Roman" w:cs="Times New Roman"/>
          <w:sz w:val="24"/>
          <w:szCs w:val="24"/>
          <w:lang w:val="bg-BG" w:eastAsia="bg-BG"/>
        </w:rPr>
        <w:br/>
        <w:t>б)по решение на Проверителната комисия;</w:t>
      </w:r>
      <w:r w:rsidRPr="00472B6B">
        <w:rPr>
          <w:rFonts w:ascii="Times New Roman" w:eastAsia="Times New Roman" w:hAnsi="Times New Roman" w:cs="Times New Roman"/>
          <w:sz w:val="24"/>
          <w:szCs w:val="24"/>
          <w:lang w:val="bg-BG" w:eastAsia="bg-BG"/>
        </w:rPr>
        <w:br/>
        <w:t xml:space="preserve">в)по решение на 1/3 от действителните и колективни членове, имащи право на глас.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(2) Поканата за свикване на общо събрание съдържа : дневния ред, датата, часа, мястото на провеждане и кой го свиква.</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3) Поканата трябва да бъде връчена или получена от всеки колективен или действителен член не по-късно от 7 календарни дни преди датата на провеждането му.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(4) В 7 дневен срок преди датата на провеждане, на общодостъпни места (трябва да се е постави Обявата за свикване на Общото събрание.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(5) В същият срок може да бъде обявено чрез печатните и електронни медии съобщение за свикване на събранието.</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(6) Обявата и всички материали по дневният ред на Общото събрание се публикуват на електронната страница на Читалището в 7 дневен срок преди провеждането му и се считат за връчени на членовете.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lastRenderedPageBreak/>
        <w:t>(7) Общото събрание е законно, ако присъстват най-малко половината от имащите право на глас действителни и колективни членове на Читалището.</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(8) При липса на кворум, събранието се отлага с един час. В този случай общото събрание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 нредно Общо събрание.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(9) Решенията на Общото събрание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 Останалите решения се вземат с мнозинство повече от половината от присъстващите членове.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(10) Решенията на Общото събрание подлежат на съдебен контрол относно тяхната законосъобразност и съответствие с Устава.</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Чл.20</w:t>
      </w:r>
      <w:r w:rsidRPr="00472B6B">
        <w:rPr>
          <w:rFonts w:ascii="Times New Roman" w:eastAsia="Times New Roman" w:hAnsi="Times New Roman" w:cs="Times New Roman"/>
          <w:sz w:val="24"/>
          <w:szCs w:val="24"/>
          <w:lang w:val="bg-BG" w:eastAsia="bg-BG"/>
        </w:rPr>
        <w:t xml:space="preserve"> (1) Изпълнителен орган на Читалището е Настоятелството.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(2) Читалищното настоятелство се състои от 3 члена, избрани за срок от 3(три) години, които не могат да имат по-между си роднински връзки по права и по съребрена линия до четвърта степен.</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(3) има следните функции : </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общото събрание и осигурява изпълнението на решенията на Общото събрание;</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Подготвя, организира и следи за изпълнението на бюджета на Читалището;</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Внася ежегодно в общото събрание отчет по бюджета и дейността на Читалището;</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Утвърждава щата, трудовите възнаграждения, определя броя на структурните звена, вида на любителските формации и избира техните ръководители;</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Организира дейността на читалището по подготовката и реализирането на проекти;</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Назначава Секретаря на Читалището;</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Утвърждава длъжностните характеристики на Секретаря и Ръководителите на структурните звена;</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решения за разходи на стойност над 5 000 лева месечно за консумативи;</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Приема годишни планове за работата на читалището и програмите на отделните структурни звена;</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Взема решения за управление и стопанисване на читалищното имущество, за придобиване на движимо и недвижимо имущество, за отдаване на имущество под наем за период над 1 година, за определяне размера на таксите, наемите, за образуване и управление на целеви фондове, получаване и усвояване на дарения.</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Решава въпросите за откриване и закриване на допълнителни дейности, включително и стопански, за учредяване и прекратяване на търговски и граждански дружества и за участие в такива, свързани с дейността на читалището. </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lastRenderedPageBreak/>
        <w:t xml:space="preserve">Взема решения за морално и материално стимулиране и поощряване на читалищни членове, служители и дейци, работещи в читалището. </w:t>
      </w:r>
    </w:p>
    <w:p w:rsidR="00277C79" w:rsidRPr="00472B6B" w:rsidRDefault="00277C79" w:rsidP="00277C79">
      <w:pPr>
        <w:numPr>
          <w:ilvl w:val="0"/>
          <w:numId w:val="19"/>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приема нови членове на читалището;</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(4) Настоятелството свиква и провежда своите заседания най-малко веднъж на тримесечие.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(5) На заседанията присъстват ръководителите на структурните звена на читалището с право на съвещателен глас.</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(6) За участие в заседанията на Настоятелството се уведомява и поканва Председателят на Проверителната комисия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(7) Настоятелството взема решения с мнозинство повече от половината от членовете си, освен в случаи, когато Уставът и Законът предвиждат друго мнозинство.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Чл.21:</w:t>
      </w:r>
      <w:r w:rsidRPr="00472B6B">
        <w:rPr>
          <w:rFonts w:ascii="Times New Roman" w:eastAsia="Times New Roman" w:hAnsi="Times New Roman" w:cs="Times New Roman"/>
          <w:sz w:val="24"/>
          <w:szCs w:val="24"/>
          <w:lang w:val="bg-BG" w:eastAsia="bg-BG"/>
        </w:rPr>
        <w:t xml:space="preserve"> ПРЕДСЕДАТЕЛ на Читалището:</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Председателят на читалището е член на настоятелството и се избира пряко от общото събрание за три години въз основа на чл.17 от ЗНЧ; </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Представлява читалището пред трети лица, заедно и поотделно със секретаря. </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Свиква и ръководи заседанията на Настоятелството;</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Председателства общото събрание;</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Сключва и прекратява трудовите договори със служителите, съобразно бюджета на читалището и въз основа на решение на Настоятелството;</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Сключва и прекратява трудовия договор със Секретаря въз основа на решение на Настоятелството и контролира работата му по текущата дейност; </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Организира дейността на читалището съобразно Закона, Устава и решенията на общото събрание и Настоятелството; </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Отчита се за своята дейност пред Общото събрание. </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В отсъствие на Председателя или при невъзможност за изпълнение на неговите задължения, функциите му се възлагат на Секретаря, след решение на ЧН; </w:t>
      </w:r>
    </w:p>
    <w:p w:rsidR="00277C79" w:rsidRPr="00472B6B" w:rsidRDefault="00277C79" w:rsidP="00277C79">
      <w:pPr>
        <w:numPr>
          <w:ilvl w:val="0"/>
          <w:numId w:val="20"/>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Удостоверява актовете на Общото събрание и ЧН;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Чл.22:</w:t>
      </w:r>
      <w:r w:rsidRPr="00472B6B">
        <w:rPr>
          <w:rFonts w:ascii="Times New Roman" w:eastAsia="Times New Roman" w:hAnsi="Times New Roman" w:cs="Times New Roman"/>
          <w:sz w:val="24"/>
          <w:szCs w:val="24"/>
          <w:lang w:val="bg-BG" w:eastAsia="bg-BG"/>
        </w:rPr>
        <w:t xml:space="preserve"> СЕКРЕТАР на читалището; </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Секретарят на читалището се назначава от Настоятелството въз основа на утвърдената длъжностна характеристика и решение на Настоятелството съгласно Кодекса на труда. Секретарят не може да бъде в роднински връзки с членовете на Настоятелството и на Проверителната комиссия по права и по съребрена линия до четвърта степен, както и да бъде съпруг или съпруга на Председателя на читалището; </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Секретарят съвместно с Председателя организира текущата дейност на читалището съобразно ЗНЧ, Устава на Читалището и решенията на общото събрание и Настоятелството;</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Подготвя материалите за заседанията на Настоятелството и общото събрание</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Отчита дейността си пред Настоятелството;</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lastRenderedPageBreak/>
        <w:t>Предлага на председателя трудовите договори със служителите съобразно бюджета на читалището;</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Отговаря за цялостната административна дейност на Читалището; </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Организира изпълнението на решенията на общото събрание, ЧН , в т.ч. тези по изпълнението на бюджета;</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Подготвя заседанията на ЧН и отговаря за изготвянето и съхранението на протоколите на ЧН и ОС;</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Осъществява оперативни взаимоотношения с членовете на други читалища и координира дейността между структурните звена в Читалището; </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Води членствената книга за регистрираните членове на Читалището.</w:t>
      </w:r>
    </w:p>
    <w:p w:rsidR="00277C79" w:rsidRPr="00472B6B" w:rsidRDefault="00277C79" w:rsidP="00277C79">
      <w:pPr>
        <w:numPr>
          <w:ilvl w:val="0"/>
          <w:numId w:val="21"/>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Секретарят представлява читалището заедно и поотделно с председателя.</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Чл.23:</w:t>
      </w:r>
      <w:r w:rsidRPr="00472B6B">
        <w:rPr>
          <w:rFonts w:ascii="Times New Roman" w:eastAsia="Times New Roman" w:hAnsi="Times New Roman" w:cs="Times New Roman"/>
          <w:sz w:val="24"/>
          <w:szCs w:val="24"/>
          <w:lang w:val="bg-BG" w:eastAsia="bg-BG"/>
        </w:rPr>
        <w:t xml:space="preserve"> Правомощия на ПРОВЕРИТЕЛНАТА КОМИСИЯ : </w:t>
      </w:r>
    </w:p>
    <w:p w:rsidR="00277C79" w:rsidRPr="00472B6B" w:rsidRDefault="00277C79" w:rsidP="00277C79">
      <w:pPr>
        <w:numPr>
          <w:ilvl w:val="0"/>
          <w:numId w:val="2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Проверителната комисия се състои от трима членове, избрани от Общото събрание за срок от три години. Не могат да бъдат членове лица, които са в трудово-правни отношения с читалището или са роднини на членове на Настоятелството по права линия, съпрузи, братя, сестри. </w:t>
      </w:r>
    </w:p>
    <w:p w:rsidR="00277C79" w:rsidRPr="00472B6B" w:rsidRDefault="00277C79" w:rsidP="00277C79">
      <w:pPr>
        <w:numPr>
          <w:ilvl w:val="0"/>
          <w:numId w:val="2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Избира свой председател на първото си заседание. </w:t>
      </w:r>
    </w:p>
    <w:p w:rsidR="00277C79" w:rsidRPr="00472B6B" w:rsidRDefault="00277C79" w:rsidP="00277C79">
      <w:pPr>
        <w:numPr>
          <w:ilvl w:val="0"/>
          <w:numId w:val="22"/>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Комисията е орган за вътрешен контрол за спазване на закона, устава и решенията на ОС и ЧН.</w:t>
      </w:r>
    </w:p>
    <w:p w:rsidR="00277C79" w:rsidRPr="00472B6B" w:rsidRDefault="00277C79" w:rsidP="00277C79">
      <w:pPr>
        <w:numPr>
          <w:ilvl w:val="0"/>
          <w:numId w:val="22"/>
        </w:numPr>
        <w:spacing w:before="100" w:beforeAutospacing="1" w:after="100" w:afterAutospacing="1" w:line="240" w:lineRule="auto"/>
        <w:rPr>
          <w:rFonts w:ascii="Times New Roman" w:hAnsi="Times New Roman" w:cs="Times New Roman"/>
          <w:sz w:val="24"/>
          <w:szCs w:val="24"/>
        </w:rPr>
      </w:pPr>
      <w:proofErr w:type="spellStart"/>
      <w:r w:rsidRPr="00472B6B">
        <w:rPr>
          <w:rFonts w:ascii="Times New Roman" w:hAnsi="Times New Roman" w:cs="Times New Roman"/>
          <w:sz w:val="24"/>
          <w:szCs w:val="24"/>
        </w:rPr>
        <w:t>Може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да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оспорва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актовете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ЧН </w:t>
      </w:r>
      <w:proofErr w:type="spellStart"/>
      <w:r w:rsidRPr="00472B6B">
        <w:rPr>
          <w:rFonts w:ascii="Times New Roman" w:hAnsi="Times New Roman" w:cs="Times New Roman"/>
          <w:sz w:val="24"/>
          <w:szCs w:val="24"/>
        </w:rPr>
        <w:t>пред</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Общото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събрание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отношение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тяхната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законосъобразност</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съответствие</w:t>
      </w:r>
      <w:proofErr w:type="spellEnd"/>
      <w:r w:rsidRPr="00472B6B">
        <w:rPr>
          <w:rFonts w:ascii="Times New Roman" w:hAnsi="Times New Roman" w:cs="Times New Roman"/>
          <w:sz w:val="24"/>
          <w:szCs w:val="24"/>
        </w:rPr>
        <w:t xml:space="preserve"> с </w:t>
      </w:r>
      <w:proofErr w:type="spellStart"/>
      <w:r w:rsidRPr="00472B6B">
        <w:rPr>
          <w:rFonts w:ascii="Times New Roman" w:hAnsi="Times New Roman" w:cs="Times New Roman"/>
          <w:sz w:val="24"/>
          <w:szCs w:val="24"/>
        </w:rPr>
        <w:t>устава</w:t>
      </w:r>
      <w:proofErr w:type="spellEnd"/>
      <w:r w:rsidRPr="00472B6B">
        <w:rPr>
          <w:rFonts w:ascii="Times New Roman" w:hAnsi="Times New Roman" w:cs="Times New Roman"/>
          <w:sz w:val="24"/>
          <w:szCs w:val="24"/>
        </w:rPr>
        <w:t xml:space="preserve"> и </w:t>
      </w:r>
      <w:proofErr w:type="spellStart"/>
      <w:r w:rsidRPr="00472B6B">
        <w:rPr>
          <w:rFonts w:ascii="Times New Roman" w:hAnsi="Times New Roman" w:cs="Times New Roman"/>
          <w:sz w:val="24"/>
          <w:szCs w:val="24"/>
        </w:rPr>
        <w:t>решенията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Общото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събрание</w:t>
      </w:r>
      <w:proofErr w:type="spellEnd"/>
      <w:r w:rsidRPr="00472B6B">
        <w:rPr>
          <w:rFonts w:ascii="Times New Roman" w:hAnsi="Times New Roman" w:cs="Times New Roman"/>
          <w:sz w:val="24"/>
          <w:szCs w:val="24"/>
        </w:rPr>
        <w:t xml:space="preserve"> в </w:t>
      </w:r>
      <w:proofErr w:type="spellStart"/>
      <w:r w:rsidRPr="00472B6B">
        <w:rPr>
          <w:rFonts w:ascii="Times New Roman" w:hAnsi="Times New Roman" w:cs="Times New Roman"/>
          <w:sz w:val="24"/>
          <w:szCs w:val="24"/>
        </w:rPr>
        <w:t>срок</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от</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един</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месец</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от</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издаването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съответния</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акт</w:t>
      </w:r>
      <w:proofErr w:type="spellEnd"/>
      <w:r w:rsidRPr="00472B6B">
        <w:rPr>
          <w:rFonts w:ascii="Times New Roman" w:hAnsi="Times New Roman" w:cs="Times New Roman"/>
          <w:sz w:val="24"/>
          <w:szCs w:val="24"/>
        </w:rPr>
        <w:t>.</w:t>
      </w:r>
    </w:p>
    <w:p w:rsidR="00277C79" w:rsidRPr="00472B6B" w:rsidRDefault="00277C79" w:rsidP="00277C79">
      <w:pPr>
        <w:numPr>
          <w:ilvl w:val="0"/>
          <w:numId w:val="22"/>
        </w:numPr>
        <w:spacing w:before="100" w:beforeAutospacing="1" w:after="100" w:afterAutospacing="1" w:line="240" w:lineRule="auto"/>
        <w:rPr>
          <w:rFonts w:ascii="Times New Roman" w:hAnsi="Times New Roman" w:cs="Times New Roman"/>
          <w:sz w:val="24"/>
          <w:szCs w:val="24"/>
        </w:rPr>
      </w:pPr>
      <w:proofErr w:type="spellStart"/>
      <w:r w:rsidRPr="00472B6B">
        <w:rPr>
          <w:rFonts w:ascii="Times New Roman" w:hAnsi="Times New Roman" w:cs="Times New Roman"/>
          <w:sz w:val="24"/>
          <w:szCs w:val="24"/>
        </w:rPr>
        <w:t>Може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да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прави</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мотивирани</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препоръки</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до</w:t>
      </w:r>
      <w:proofErr w:type="spellEnd"/>
      <w:r w:rsidRPr="00472B6B">
        <w:rPr>
          <w:rFonts w:ascii="Times New Roman" w:hAnsi="Times New Roman" w:cs="Times New Roman"/>
          <w:sz w:val="24"/>
          <w:szCs w:val="24"/>
        </w:rPr>
        <w:t xml:space="preserve"> ЧН и </w:t>
      </w:r>
      <w:proofErr w:type="spellStart"/>
      <w:r w:rsidRPr="00472B6B">
        <w:rPr>
          <w:rFonts w:ascii="Times New Roman" w:hAnsi="Times New Roman" w:cs="Times New Roman"/>
          <w:sz w:val="24"/>
          <w:szCs w:val="24"/>
        </w:rPr>
        <w:t>Общото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събрание</w:t>
      </w:r>
      <w:proofErr w:type="spellEnd"/>
      <w:r w:rsidRPr="00472B6B">
        <w:rPr>
          <w:rFonts w:ascii="Times New Roman" w:hAnsi="Times New Roman" w:cs="Times New Roman"/>
          <w:sz w:val="24"/>
          <w:szCs w:val="24"/>
        </w:rPr>
        <w:t xml:space="preserve"> с </w:t>
      </w:r>
      <w:proofErr w:type="spellStart"/>
      <w:r w:rsidRPr="00472B6B">
        <w:rPr>
          <w:rFonts w:ascii="Times New Roman" w:hAnsi="Times New Roman" w:cs="Times New Roman"/>
          <w:sz w:val="24"/>
          <w:szCs w:val="24"/>
        </w:rPr>
        <w:t>оглед</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подобряване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ефективността</w:t>
      </w:r>
      <w:proofErr w:type="spellEnd"/>
      <w:r w:rsidRPr="00472B6B">
        <w:rPr>
          <w:rFonts w:ascii="Times New Roman" w:hAnsi="Times New Roman" w:cs="Times New Roman"/>
          <w:sz w:val="24"/>
          <w:szCs w:val="24"/>
        </w:rPr>
        <w:t xml:space="preserve"> и </w:t>
      </w:r>
      <w:proofErr w:type="spellStart"/>
      <w:r w:rsidRPr="00472B6B">
        <w:rPr>
          <w:rFonts w:ascii="Times New Roman" w:hAnsi="Times New Roman" w:cs="Times New Roman"/>
          <w:sz w:val="24"/>
          <w:szCs w:val="24"/>
        </w:rPr>
        <w:t>ефикасността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тяхната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дейност</w:t>
      </w:r>
      <w:proofErr w:type="spellEnd"/>
      <w:r w:rsidRPr="00472B6B">
        <w:rPr>
          <w:rFonts w:ascii="Times New Roman" w:hAnsi="Times New Roman" w:cs="Times New Roman"/>
          <w:sz w:val="24"/>
          <w:szCs w:val="24"/>
        </w:rPr>
        <w:t xml:space="preserve"> и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съответствието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със</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закона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устава</w:t>
      </w:r>
      <w:proofErr w:type="spellEnd"/>
      <w:r w:rsidRPr="00472B6B">
        <w:rPr>
          <w:rFonts w:ascii="Times New Roman" w:hAnsi="Times New Roman" w:cs="Times New Roman"/>
          <w:sz w:val="24"/>
          <w:szCs w:val="24"/>
        </w:rPr>
        <w:t xml:space="preserve"> и </w:t>
      </w:r>
      <w:proofErr w:type="spellStart"/>
      <w:r w:rsidRPr="00472B6B">
        <w:rPr>
          <w:rFonts w:ascii="Times New Roman" w:hAnsi="Times New Roman" w:cs="Times New Roman"/>
          <w:sz w:val="24"/>
          <w:szCs w:val="24"/>
        </w:rPr>
        <w:t>решенията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Общото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събранието</w:t>
      </w:r>
      <w:proofErr w:type="spellEnd"/>
      <w:r w:rsidRPr="00472B6B">
        <w:rPr>
          <w:rFonts w:ascii="Times New Roman" w:hAnsi="Times New Roman" w:cs="Times New Roman"/>
          <w:sz w:val="24"/>
          <w:szCs w:val="24"/>
        </w:rPr>
        <w:t>.</w:t>
      </w:r>
    </w:p>
    <w:p w:rsidR="00277C79" w:rsidRPr="00472B6B" w:rsidRDefault="00277C79" w:rsidP="00277C79">
      <w:pPr>
        <w:numPr>
          <w:ilvl w:val="0"/>
          <w:numId w:val="22"/>
        </w:numPr>
        <w:spacing w:before="100" w:beforeAutospacing="1" w:after="100" w:afterAutospacing="1" w:line="240" w:lineRule="auto"/>
        <w:rPr>
          <w:rFonts w:ascii="Times New Roman" w:hAnsi="Times New Roman" w:cs="Times New Roman"/>
          <w:sz w:val="24"/>
          <w:szCs w:val="24"/>
        </w:rPr>
      </w:pPr>
      <w:proofErr w:type="spellStart"/>
      <w:r w:rsidRPr="00472B6B">
        <w:rPr>
          <w:rFonts w:ascii="Times New Roman" w:hAnsi="Times New Roman" w:cs="Times New Roman"/>
          <w:sz w:val="24"/>
          <w:szCs w:val="24"/>
        </w:rPr>
        <w:t>При</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констатиране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нарушения</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Проверителната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комисия</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уведомява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общото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събрание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читалището</w:t>
      </w:r>
      <w:proofErr w:type="spellEnd"/>
      <w:r w:rsidRPr="00472B6B">
        <w:rPr>
          <w:rFonts w:ascii="Times New Roman" w:hAnsi="Times New Roman" w:cs="Times New Roman"/>
          <w:sz w:val="24"/>
          <w:szCs w:val="24"/>
        </w:rPr>
        <w:t xml:space="preserve">, а </w:t>
      </w:r>
      <w:proofErr w:type="spellStart"/>
      <w:r w:rsidRPr="00472B6B">
        <w:rPr>
          <w:rFonts w:ascii="Times New Roman" w:hAnsi="Times New Roman" w:cs="Times New Roman"/>
          <w:sz w:val="24"/>
          <w:szCs w:val="24"/>
        </w:rPr>
        <w:t>при</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данни</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за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извършено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престъпление</w:t>
      </w:r>
      <w:proofErr w:type="spellEnd"/>
      <w:r w:rsidRPr="00472B6B">
        <w:rPr>
          <w:rFonts w:ascii="Times New Roman" w:hAnsi="Times New Roman" w:cs="Times New Roman"/>
          <w:sz w:val="24"/>
          <w:szCs w:val="24"/>
        </w:rPr>
        <w:t xml:space="preserve"> - </w:t>
      </w:r>
      <w:proofErr w:type="spellStart"/>
      <w:r w:rsidRPr="00472B6B">
        <w:rPr>
          <w:rFonts w:ascii="Times New Roman" w:hAnsi="Times New Roman" w:cs="Times New Roman"/>
          <w:sz w:val="24"/>
          <w:szCs w:val="24"/>
        </w:rPr>
        <w:t>органите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на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прокуратурата</w:t>
      </w:r>
      <w:proofErr w:type="spellEnd"/>
      <w:r w:rsidRPr="00472B6B">
        <w:rPr>
          <w:rFonts w:ascii="Times New Roman" w:hAnsi="Times New Roman" w:cs="Times New Roman"/>
          <w:sz w:val="24"/>
          <w:szCs w:val="24"/>
        </w:rPr>
        <w:t xml:space="preserve">. </w:t>
      </w:r>
    </w:p>
    <w:p w:rsidR="00277C79" w:rsidRPr="00472B6B" w:rsidRDefault="00277C79" w:rsidP="00277C79">
      <w:pPr>
        <w:numPr>
          <w:ilvl w:val="0"/>
          <w:numId w:val="22"/>
        </w:numPr>
        <w:spacing w:before="100" w:beforeAutospacing="1" w:after="100" w:afterAutospacing="1" w:line="240" w:lineRule="auto"/>
        <w:rPr>
          <w:rFonts w:ascii="Times New Roman" w:hAnsi="Times New Roman" w:cs="Times New Roman"/>
          <w:sz w:val="24"/>
          <w:szCs w:val="24"/>
        </w:rPr>
      </w:pPr>
      <w:proofErr w:type="spellStart"/>
      <w:r w:rsidRPr="00472B6B">
        <w:rPr>
          <w:rFonts w:ascii="Times New Roman" w:hAnsi="Times New Roman" w:cs="Times New Roman"/>
          <w:sz w:val="24"/>
          <w:szCs w:val="24"/>
        </w:rPr>
        <w:t>Комисията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взема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решения</w:t>
      </w:r>
      <w:proofErr w:type="spellEnd"/>
      <w:r w:rsidRPr="00472B6B">
        <w:rPr>
          <w:rFonts w:ascii="Times New Roman" w:hAnsi="Times New Roman" w:cs="Times New Roman"/>
          <w:sz w:val="24"/>
          <w:szCs w:val="24"/>
        </w:rPr>
        <w:t xml:space="preserve"> с </w:t>
      </w:r>
      <w:proofErr w:type="spellStart"/>
      <w:r w:rsidRPr="00472B6B">
        <w:rPr>
          <w:rFonts w:ascii="Times New Roman" w:hAnsi="Times New Roman" w:cs="Times New Roman"/>
          <w:sz w:val="24"/>
          <w:szCs w:val="24"/>
        </w:rPr>
        <w:t>мнозинство</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повече</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от</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половината</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от</w:t>
      </w:r>
      <w:proofErr w:type="spellEnd"/>
      <w:r w:rsidRPr="00472B6B">
        <w:rPr>
          <w:rFonts w:ascii="Times New Roman" w:hAnsi="Times New Roman" w:cs="Times New Roman"/>
          <w:sz w:val="24"/>
          <w:szCs w:val="24"/>
        </w:rPr>
        <w:t xml:space="preserve"> </w:t>
      </w:r>
      <w:proofErr w:type="spellStart"/>
      <w:r w:rsidRPr="00472B6B">
        <w:rPr>
          <w:rFonts w:ascii="Times New Roman" w:hAnsi="Times New Roman" w:cs="Times New Roman"/>
          <w:sz w:val="24"/>
          <w:szCs w:val="24"/>
        </w:rPr>
        <w:t>присъстващите</w:t>
      </w:r>
      <w:proofErr w:type="spellEnd"/>
      <w:r w:rsidRPr="00472B6B">
        <w:rPr>
          <w:rFonts w:ascii="Times New Roman" w:hAnsi="Times New Roman" w:cs="Times New Roman"/>
          <w:sz w:val="24"/>
          <w:szCs w:val="24"/>
        </w:rPr>
        <w:t xml:space="preserve">.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Чл.24:</w:t>
      </w:r>
      <w:r w:rsidRPr="00472B6B">
        <w:rPr>
          <w:rFonts w:ascii="Times New Roman" w:eastAsia="Times New Roman" w:hAnsi="Times New Roman" w:cs="Times New Roman"/>
          <w:sz w:val="24"/>
          <w:szCs w:val="24"/>
          <w:lang w:val="bg-BG" w:eastAsia="bg-BG"/>
        </w:rPr>
        <w:t xml:space="preserve"> 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чл.23, в срок от два месеца Общото събрание избира нов Председател или попълва състава на съответния орган.</w:t>
      </w:r>
    </w:p>
    <w:p w:rsidR="00277C79" w:rsidRPr="00472B6B" w:rsidRDefault="00277C79" w:rsidP="00277C79"/>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Чл.25</w:t>
      </w:r>
      <w:r w:rsidRPr="00472B6B">
        <w:rPr>
          <w:rFonts w:ascii="Times New Roman" w:eastAsia="Times New Roman" w:hAnsi="Times New Roman" w:cs="Times New Roman"/>
          <w:sz w:val="24"/>
          <w:szCs w:val="24"/>
          <w:lang w:val="bg-BG" w:eastAsia="bg-BG"/>
        </w:rPr>
        <w:t xml:space="preserve"> (1) Не могат да бъдат избирани за членове на Настоятелството и Проверителната комисия и лица, които са осъждани на лишаване от свобода за умишлени престъпления от общ характер.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(2) Ако по време на редовния мандат на орган на Читалището, бъде прекратено членството на едно лице в него, на негово място се избира нов член с продължителност в рамките на същият 3 годишния мандат на вече избрания орган.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lastRenderedPageBreak/>
        <w:t>Чл.26:</w:t>
      </w:r>
      <w:r w:rsidRPr="00472B6B">
        <w:rPr>
          <w:rFonts w:ascii="Times New Roman" w:eastAsia="Times New Roman" w:hAnsi="Times New Roman" w:cs="Times New Roman"/>
          <w:sz w:val="24"/>
          <w:szCs w:val="24"/>
          <w:lang w:val="bg-BG" w:eastAsia="bg-BG"/>
        </w:rPr>
        <w:t xml:space="preserve"> Предложенията за промени в устава, за избор на председател и членове на Настоятелството и Проверителната Комисия се правят в писмена форма или изпратени на електронният адрес на Читалището не по-късно от 3 /три/ календарни дни преди дата на общото събрание.</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outlineLvl w:val="1"/>
        <w:rPr>
          <w:rFonts w:ascii="Times New Roman" w:eastAsia="Times New Roman" w:hAnsi="Times New Roman" w:cs="Times New Roman"/>
          <w:b/>
          <w:bCs/>
          <w:sz w:val="36"/>
          <w:szCs w:val="36"/>
          <w:lang w:val="bg-BG" w:eastAsia="bg-BG"/>
        </w:rPr>
      </w:pPr>
      <w:r w:rsidRPr="00472B6B">
        <w:rPr>
          <w:rFonts w:ascii="Times New Roman" w:eastAsia="Times New Roman" w:hAnsi="Times New Roman" w:cs="Times New Roman"/>
          <w:b/>
          <w:bCs/>
          <w:sz w:val="36"/>
          <w:szCs w:val="36"/>
          <w:lang w:val="bg-BG" w:eastAsia="bg-BG"/>
        </w:rPr>
        <w:t>ГЛАВА ПЕТА</w:t>
      </w:r>
      <w:r w:rsidRPr="00472B6B">
        <w:rPr>
          <w:rFonts w:ascii="Times New Roman" w:eastAsia="Times New Roman" w:hAnsi="Times New Roman" w:cs="Times New Roman"/>
          <w:b/>
          <w:bCs/>
          <w:sz w:val="36"/>
          <w:szCs w:val="36"/>
          <w:lang w:val="bg-BG" w:eastAsia="bg-BG"/>
        </w:rPr>
        <w:br/>
        <w:t>ИМУЩЕСТВО И ФИНАНСИРАНЕ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Чл.27:</w:t>
      </w:r>
      <w:r w:rsidRPr="00472B6B">
        <w:rPr>
          <w:rFonts w:ascii="Times New Roman" w:eastAsia="Times New Roman" w:hAnsi="Times New Roman" w:cs="Times New Roman"/>
          <w:sz w:val="24"/>
          <w:szCs w:val="24"/>
          <w:lang w:val="bg-BG" w:eastAsia="bg-BG"/>
        </w:rPr>
        <w:t xml:space="preserve">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 </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Чл.28:</w:t>
      </w:r>
      <w:r w:rsidRPr="00472B6B">
        <w:rPr>
          <w:rFonts w:ascii="Times New Roman" w:eastAsia="Times New Roman" w:hAnsi="Times New Roman" w:cs="Times New Roman"/>
          <w:sz w:val="24"/>
          <w:szCs w:val="24"/>
          <w:lang w:val="bg-BG" w:eastAsia="bg-BG"/>
        </w:rPr>
        <w:t xml:space="preserve"> Читалището полага еднакви грижи на добър стопанин за опазване и обогатяване както на собственото, така и на ползваното имущество. </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Чл.29:</w:t>
      </w:r>
      <w:r w:rsidRPr="00472B6B">
        <w:rPr>
          <w:rFonts w:ascii="Times New Roman" w:eastAsia="Times New Roman" w:hAnsi="Times New Roman" w:cs="Times New Roman"/>
          <w:sz w:val="24"/>
          <w:szCs w:val="24"/>
          <w:lang w:val="bg-BG" w:eastAsia="bg-BG"/>
        </w:rPr>
        <w:t xml:space="preserve"> Читалището набира средства от следните източници :</w:t>
      </w:r>
    </w:p>
    <w:p w:rsidR="00277C79" w:rsidRPr="00472B6B" w:rsidRDefault="00277C79" w:rsidP="00277C79">
      <w:pPr>
        <w:numPr>
          <w:ilvl w:val="0"/>
          <w:numId w:val="2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Членски внос;</w:t>
      </w:r>
    </w:p>
    <w:p w:rsidR="00277C79" w:rsidRPr="00472B6B" w:rsidRDefault="00277C79" w:rsidP="00277C79">
      <w:pPr>
        <w:numPr>
          <w:ilvl w:val="0"/>
          <w:numId w:val="2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Културно-просветна и информационна дейност , включително школи и курсове;</w:t>
      </w:r>
    </w:p>
    <w:p w:rsidR="00277C79" w:rsidRPr="00472B6B" w:rsidRDefault="00277C79" w:rsidP="00277C79">
      <w:pPr>
        <w:numPr>
          <w:ilvl w:val="0"/>
          <w:numId w:val="2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Субсидии от държавния и от общинския бюджет; </w:t>
      </w:r>
    </w:p>
    <w:p w:rsidR="00277C79" w:rsidRPr="00472B6B" w:rsidRDefault="00277C79" w:rsidP="00277C79">
      <w:pPr>
        <w:numPr>
          <w:ilvl w:val="0"/>
          <w:numId w:val="2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Наеми от движимо и недвижимо имущество;</w:t>
      </w:r>
    </w:p>
    <w:p w:rsidR="00277C79" w:rsidRPr="00472B6B" w:rsidRDefault="00277C79" w:rsidP="00277C79">
      <w:pPr>
        <w:numPr>
          <w:ilvl w:val="0"/>
          <w:numId w:val="2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Дарения и завещания;</w:t>
      </w:r>
    </w:p>
    <w:p w:rsidR="00277C79" w:rsidRPr="00472B6B" w:rsidRDefault="00277C79" w:rsidP="00277C79">
      <w:pPr>
        <w:numPr>
          <w:ilvl w:val="0"/>
          <w:numId w:val="23"/>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Други приходи, включително от стопанска дейност.</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Чл.30:</w:t>
      </w:r>
      <w:r w:rsidRPr="00472B6B">
        <w:rPr>
          <w:rFonts w:ascii="Times New Roman" w:eastAsia="Times New Roman" w:hAnsi="Times New Roman" w:cs="Times New Roman"/>
          <w:sz w:val="24"/>
          <w:szCs w:val="24"/>
          <w:lang w:val="bg-BG" w:eastAsia="bg-BG"/>
        </w:rPr>
        <w:t xml:space="preserve"> Единният читалищен бюджет се формира от всички приходоизточници - собствени и от субсидии.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Чл.31:</w:t>
      </w:r>
      <w:r w:rsidRPr="00472B6B">
        <w:rPr>
          <w:rFonts w:ascii="Times New Roman" w:eastAsia="Times New Roman" w:hAnsi="Times New Roman" w:cs="Times New Roman"/>
          <w:sz w:val="24"/>
          <w:szCs w:val="24"/>
          <w:lang w:val="bg-BG" w:eastAsia="bg-BG"/>
        </w:rPr>
        <w:t xml:space="preserve"> Частта от отчета за изразходването на държавните и общинската субсидии се предоставя в общината.Счетоводната отчетност се води в съответствие със Закона за счетоводството и подзаконовите нормативни документи. </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Чл.32:</w:t>
      </w:r>
      <w:r w:rsidRPr="00472B6B">
        <w:rPr>
          <w:rFonts w:ascii="Times New Roman" w:eastAsia="Times New Roman" w:hAnsi="Times New Roman" w:cs="Times New Roman"/>
          <w:sz w:val="24"/>
          <w:szCs w:val="24"/>
          <w:lang w:val="bg-BG" w:eastAsia="bg-BG"/>
        </w:rPr>
        <w:t xml:space="preserve"> Със средствата си Читалището може да придобива недвижими имоти и вещни права върху тях, права върху обекти на интелектуална собственост, движими вещи и т.н. по решение на Общото събрание.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(1) Читалището има пълна самостоятелност при разпореждането със собствените и предоставените й финансови средства.</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(2) Читалището има собствени банкови сметки в българска и чуждестранна валута.</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lastRenderedPageBreak/>
        <w:t>Чл.33:</w:t>
      </w:r>
      <w:r w:rsidRPr="00472B6B">
        <w:rPr>
          <w:rFonts w:ascii="Times New Roman" w:eastAsia="Times New Roman" w:hAnsi="Times New Roman" w:cs="Times New Roman"/>
          <w:sz w:val="24"/>
          <w:szCs w:val="24"/>
          <w:lang w:val="bg-BG" w:eastAsia="bg-BG"/>
        </w:rPr>
        <w:t xml:space="preserve"> (1) Читалището не може да отчуждава недвижими вещи и да учредява ипотека върху тях</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(2) Движими вещи могат да бъдат отчуждавани, залагани, бракувани или заменени с по-доброкачествени само по решение на Настоятелството.</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(3)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outlineLvl w:val="1"/>
        <w:rPr>
          <w:rFonts w:ascii="Times New Roman" w:eastAsia="Times New Roman" w:hAnsi="Times New Roman" w:cs="Times New Roman"/>
          <w:b/>
          <w:bCs/>
          <w:sz w:val="36"/>
          <w:szCs w:val="36"/>
          <w:lang w:val="bg-BG" w:eastAsia="bg-BG"/>
        </w:rPr>
      </w:pPr>
      <w:r w:rsidRPr="00472B6B">
        <w:rPr>
          <w:rFonts w:ascii="Times New Roman" w:eastAsia="Times New Roman" w:hAnsi="Times New Roman" w:cs="Times New Roman"/>
          <w:b/>
          <w:bCs/>
          <w:sz w:val="36"/>
          <w:szCs w:val="36"/>
          <w:lang w:val="bg-BG" w:eastAsia="bg-BG"/>
        </w:rPr>
        <w:t>ГЛАВА ШЕСТА</w:t>
      </w:r>
      <w:r w:rsidRPr="00472B6B">
        <w:rPr>
          <w:rFonts w:ascii="Times New Roman" w:eastAsia="Times New Roman" w:hAnsi="Times New Roman" w:cs="Times New Roman"/>
          <w:b/>
          <w:bCs/>
          <w:sz w:val="36"/>
          <w:szCs w:val="36"/>
          <w:lang w:val="bg-BG" w:eastAsia="bg-BG"/>
        </w:rPr>
        <w:br/>
        <w:t>ПРЕКРАТЯВАНЕ</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Чл.34:</w:t>
      </w:r>
      <w:r w:rsidRPr="00472B6B">
        <w:rPr>
          <w:rFonts w:ascii="Times New Roman" w:eastAsia="Times New Roman" w:hAnsi="Times New Roman" w:cs="Times New Roman"/>
          <w:sz w:val="24"/>
          <w:szCs w:val="24"/>
          <w:lang w:val="bg-BG" w:eastAsia="bg-BG"/>
        </w:rPr>
        <w:t xml:space="preserve"> (1)Читалището може да бъде прекратено по решение на общото събрание, вписано в регистъра на Окръжния съд. То може да бъде прекратено ако: </w:t>
      </w:r>
    </w:p>
    <w:p w:rsidR="00277C79" w:rsidRPr="00472B6B" w:rsidRDefault="00277C79" w:rsidP="00277C79">
      <w:pPr>
        <w:numPr>
          <w:ilvl w:val="0"/>
          <w:numId w:val="24"/>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дейността му противоречии на закона, устава и добрите нрави;</w:t>
      </w:r>
    </w:p>
    <w:p w:rsidR="00277C79" w:rsidRPr="00472B6B" w:rsidRDefault="00277C79" w:rsidP="00277C79">
      <w:pPr>
        <w:numPr>
          <w:ilvl w:val="0"/>
          <w:numId w:val="24"/>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имуществото му не се използва според целите и предмета на дейността на читалището;</w:t>
      </w:r>
    </w:p>
    <w:p w:rsidR="00277C79" w:rsidRPr="00472B6B" w:rsidRDefault="00277C79" w:rsidP="00277C79">
      <w:pPr>
        <w:numPr>
          <w:ilvl w:val="0"/>
          <w:numId w:val="24"/>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когато е налице трайна невъзможност читалището да действа или когато не развива дейност за период от две години; </w:t>
      </w:r>
    </w:p>
    <w:p w:rsidR="00277C79" w:rsidRPr="00472B6B" w:rsidRDefault="00277C79" w:rsidP="00277C79">
      <w:pPr>
        <w:numPr>
          <w:ilvl w:val="0"/>
          <w:numId w:val="24"/>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за всички останали случаи по прекратяване на читалището се изпълнява Чл.27 от Закона за нар. Читалища.</w:t>
      </w:r>
    </w:p>
    <w:p w:rsidR="00277C79" w:rsidRPr="00472B6B" w:rsidRDefault="00277C79" w:rsidP="00277C79">
      <w:pPr>
        <w:spacing w:after="0" w:line="240" w:lineRule="auto"/>
        <w:rPr>
          <w:rFonts w:ascii="Times New Roman" w:eastAsia="Times New Roman" w:hAnsi="Times New Roman" w:cs="Times New Roman"/>
          <w:sz w:val="24"/>
          <w:szCs w:val="24"/>
          <w:lang w:val="bg-BG" w:eastAsia="bg-BG"/>
        </w:rPr>
      </w:pPr>
    </w:p>
    <w:p w:rsidR="00277C79" w:rsidRPr="00472B6B" w:rsidRDefault="00277C79" w:rsidP="00277C79">
      <w:pPr>
        <w:spacing w:before="100" w:beforeAutospacing="1" w:after="100" w:afterAutospacing="1" w:line="240" w:lineRule="auto"/>
        <w:outlineLvl w:val="1"/>
        <w:rPr>
          <w:rFonts w:ascii="Times New Roman" w:eastAsia="Times New Roman" w:hAnsi="Times New Roman" w:cs="Times New Roman"/>
          <w:b/>
          <w:bCs/>
          <w:sz w:val="36"/>
          <w:szCs w:val="36"/>
          <w:lang w:val="bg-BG" w:eastAsia="bg-BG"/>
        </w:rPr>
      </w:pPr>
      <w:r w:rsidRPr="00472B6B">
        <w:rPr>
          <w:rFonts w:ascii="Times New Roman" w:eastAsia="Times New Roman" w:hAnsi="Times New Roman" w:cs="Times New Roman"/>
          <w:b/>
          <w:bCs/>
          <w:sz w:val="36"/>
          <w:szCs w:val="36"/>
          <w:lang w:val="bg-BG" w:eastAsia="bg-BG"/>
        </w:rPr>
        <w:t>ГЛАВА СЕДМА</w:t>
      </w:r>
      <w:r w:rsidRPr="00472B6B">
        <w:rPr>
          <w:rFonts w:ascii="Times New Roman" w:eastAsia="Times New Roman" w:hAnsi="Times New Roman" w:cs="Times New Roman"/>
          <w:b/>
          <w:bCs/>
          <w:sz w:val="36"/>
          <w:szCs w:val="36"/>
          <w:lang w:val="bg-BG" w:eastAsia="bg-BG"/>
        </w:rPr>
        <w:br/>
        <w:t xml:space="preserve">I. ЗАКЛЮЧИТЕЛНИ РАЗПОРЕДБИ </w:t>
      </w:r>
    </w:p>
    <w:p w:rsidR="00277C79" w:rsidRPr="00472B6B" w:rsidRDefault="00277C79" w:rsidP="00277C79">
      <w:p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Чл.35</w:t>
      </w:r>
      <w:r w:rsidRPr="00472B6B">
        <w:rPr>
          <w:rFonts w:ascii="Times New Roman" w:eastAsia="Times New Roman" w:hAnsi="Times New Roman" w:cs="Times New Roman"/>
          <w:sz w:val="24"/>
          <w:szCs w:val="24"/>
          <w:lang w:val="bg-BG" w:eastAsia="bg-BG"/>
        </w:rPr>
        <w:t xml:space="preserve"> (1) Символи, знаци и ритуали.</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Читалището има име - Народно читалище "Надежда”  дадено му през 2010г. и добавена година на създаване 1997 г., съобразно чл.9, ал.5 от ЗНЧ.</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Читалището има кръгъл печат с надпис Народно читалище "Надежда 1997" и символ детелина.. </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Читалището може да има свое знаме, емблема, бланка, значка, почетен знак, грамота и диплом, с които да отличава своите активисти и членове. Читалището води книга на почетните членове. </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2) Правата върху символиката на Читалището са изключителна собственост на НЧ " Надежда 1997". Използването им от трети лица е възможно само на договорна основа.</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(3) Символите, знаците и ритуалите се утвърждават от Общото събрание по предложение на Читалищното настоятелство.</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b/>
          <w:bCs/>
          <w:sz w:val="24"/>
          <w:szCs w:val="24"/>
          <w:lang w:val="bg-BG" w:eastAsia="bg-BG"/>
        </w:rPr>
        <w:t>Чл.36</w:t>
      </w:r>
      <w:r w:rsidRPr="00472B6B">
        <w:rPr>
          <w:rFonts w:ascii="Times New Roman" w:eastAsia="Times New Roman" w:hAnsi="Times New Roman" w:cs="Times New Roman"/>
          <w:sz w:val="24"/>
          <w:szCs w:val="24"/>
          <w:lang w:val="bg-BG" w:eastAsia="bg-BG"/>
        </w:rPr>
        <w:t xml:space="preserve"> Празник на читалището е 17 септември-Деня на София, Вяра,Надежда и Любов </w:t>
      </w:r>
    </w:p>
    <w:p w:rsidR="00277C79" w:rsidRPr="00472B6B" w:rsidRDefault="00277C79" w:rsidP="00277C79">
      <w:pPr>
        <w:numPr>
          <w:ilvl w:val="0"/>
          <w:numId w:val="25"/>
        </w:numPr>
        <w:contextualSpacing/>
      </w:pPr>
    </w:p>
    <w:p w:rsidR="00277C79" w:rsidRPr="00472B6B" w:rsidRDefault="00277C79" w:rsidP="00277C79">
      <w:pPr>
        <w:numPr>
          <w:ilvl w:val="0"/>
          <w:numId w:val="25"/>
        </w:numPr>
        <w:spacing w:before="100" w:beforeAutospacing="1" w:after="100" w:afterAutospacing="1" w:line="240" w:lineRule="auto"/>
        <w:outlineLvl w:val="1"/>
        <w:rPr>
          <w:rFonts w:ascii="Times New Roman" w:eastAsia="Times New Roman" w:hAnsi="Times New Roman" w:cs="Times New Roman"/>
          <w:b/>
          <w:bCs/>
          <w:sz w:val="36"/>
          <w:szCs w:val="36"/>
          <w:lang w:val="bg-BG" w:eastAsia="bg-BG"/>
        </w:rPr>
      </w:pPr>
      <w:r w:rsidRPr="00472B6B">
        <w:rPr>
          <w:rFonts w:ascii="Times New Roman" w:eastAsia="Times New Roman" w:hAnsi="Times New Roman" w:cs="Times New Roman"/>
          <w:b/>
          <w:bCs/>
          <w:sz w:val="36"/>
          <w:szCs w:val="36"/>
          <w:lang w:val="bg-BG" w:eastAsia="bg-BG"/>
        </w:rPr>
        <w:lastRenderedPageBreak/>
        <w:t xml:space="preserve">ІІ. ПРЕХОДНИ РАЗПОРЕДБИ </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1. Физическите и юридическите лица, които са редовни членове на Читалището към датата на приемане на този Устав, се ползват със статут на редовни членове на Читалището и след влизане в сила на новоприетият устав.</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 2. Избраният Председател на Читалището, Читалищното настоятелство и Проверителната комисия продължават да изпълняват своите функции в срокът на настоящият мандат, който се запазва след вписването на настоящият устав в регистрите на Сливенския Окръжен съд. </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3. Всички заварени актове, приети от Общото събрание и Читалищното настоятелство до датата на приемане на настоящият Устав се прилагат доколкото не му противоречат.</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 4. В едномесечен срок от избора на членовете на Читалищното настоятелство и Проверителната комисия, както и преди назначаването на Секретарят на Читалището, се подават Декларации при условията и реда на Закона за предотвратяване и разкриване на конфликт на интереси. </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 5. Настоящият Устав е приет на Общо събрание на читалището, проведено в град Кюстендил на 19.05 .2010г. и влиза в сила от датата на вписването му от Кюстендилски окръжен съд </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 6. Всяка промяна в обстоятелствата, подлежащи на вписване, се извършва в регистърния съд в 14 (четиринадесет) дневен срок от възникването й. </w:t>
      </w:r>
    </w:p>
    <w:p w:rsidR="00277C79" w:rsidRPr="00472B6B" w:rsidRDefault="00277C79" w:rsidP="00277C79">
      <w:pPr>
        <w:numPr>
          <w:ilvl w:val="0"/>
          <w:numId w:val="25"/>
        </w:numPr>
        <w:spacing w:before="100" w:beforeAutospacing="1" w:after="100" w:afterAutospacing="1" w:line="240" w:lineRule="auto"/>
        <w:rPr>
          <w:rFonts w:ascii="Times New Roman" w:eastAsia="Times New Roman" w:hAnsi="Times New Roman" w:cs="Times New Roman"/>
          <w:sz w:val="24"/>
          <w:szCs w:val="24"/>
          <w:lang w:val="bg-BG" w:eastAsia="bg-BG"/>
        </w:rPr>
      </w:pPr>
      <w:r w:rsidRPr="00472B6B">
        <w:rPr>
          <w:rFonts w:ascii="Times New Roman" w:eastAsia="Times New Roman" w:hAnsi="Times New Roman" w:cs="Times New Roman"/>
          <w:sz w:val="24"/>
          <w:szCs w:val="24"/>
          <w:lang w:val="bg-BG" w:eastAsia="bg-BG"/>
        </w:rPr>
        <w:t xml:space="preserve">§ 7. Настоящият Устав не може да противоречи на Закона за народните читалища, а при неуредените случаи се прилагат съответните разпоредби на Закона за юридическите лица с нестопанска цел. </w:t>
      </w:r>
    </w:p>
    <w:p w:rsidR="007B3E0A" w:rsidRDefault="007B3E0A"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7B3E0A" w:rsidRPr="007B3E0A" w:rsidRDefault="007B3E0A" w:rsidP="007B3E0A">
      <w:pPr>
        <w:spacing w:after="200" w:line="276" w:lineRule="auto"/>
        <w:rPr>
          <w:sz w:val="24"/>
          <w:szCs w:val="24"/>
          <w:lang w:val="bg-BG"/>
        </w:rPr>
      </w:pPr>
      <w:r w:rsidRPr="007B3E0A">
        <w:rPr>
          <w:sz w:val="24"/>
          <w:szCs w:val="24"/>
          <w:lang w:val="bg-BG"/>
        </w:rPr>
        <w:t>Изх</w:t>
      </w:r>
      <w:r w:rsidRPr="007B3E0A">
        <w:rPr>
          <w:sz w:val="24"/>
          <w:szCs w:val="24"/>
          <w:lang w:val="en-US"/>
        </w:rPr>
        <w:t>.No.3/21.01.2022г.</w:t>
      </w:r>
    </w:p>
    <w:p w:rsidR="007B3E0A" w:rsidRPr="007B3E0A" w:rsidRDefault="007B3E0A" w:rsidP="007B3E0A">
      <w:pPr>
        <w:spacing w:after="200" w:line="276" w:lineRule="auto"/>
        <w:rPr>
          <w:lang w:val="bg-BG"/>
        </w:rPr>
      </w:pPr>
    </w:p>
    <w:p w:rsidR="007B3E0A" w:rsidRPr="007B3E0A" w:rsidRDefault="007B3E0A" w:rsidP="007B3E0A">
      <w:pPr>
        <w:spacing w:after="200" w:line="276" w:lineRule="auto"/>
        <w:rPr>
          <w:lang w:val="bg-BG"/>
        </w:rPr>
      </w:pPr>
    </w:p>
    <w:p w:rsidR="007B3E0A" w:rsidRPr="007B3E0A" w:rsidRDefault="007B3E0A" w:rsidP="007B3E0A">
      <w:pPr>
        <w:spacing w:after="200" w:line="276" w:lineRule="auto"/>
        <w:rPr>
          <w:b/>
          <w:sz w:val="28"/>
          <w:szCs w:val="28"/>
          <w:lang w:val="en-US"/>
        </w:rPr>
      </w:pPr>
      <w:r w:rsidRPr="007B3E0A">
        <w:rPr>
          <w:b/>
          <w:sz w:val="28"/>
          <w:szCs w:val="28"/>
          <w:lang w:val="bg-BG"/>
        </w:rPr>
        <w:t>Отчет за актуалното състояние  и дейността на Народно читалище „Надежда 1997 „ през 2021г.,съгласно критериите за разпределението на годишната държавна и общинска субсидия за читалищна дейност.</w:t>
      </w:r>
    </w:p>
    <w:p w:rsidR="007B3E0A" w:rsidRPr="007B3E0A" w:rsidRDefault="007B3E0A" w:rsidP="007B3E0A">
      <w:pPr>
        <w:spacing w:after="200" w:line="276" w:lineRule="auto"/>
        <w:rPr>
          <w:b/>
          <w:sz w:val="28"/>
          <w:szCs w:val="28"/>
          <w:lang w:val="en-US"/>
        </w:rPr>
      </w:pPr>
    </w:p>
    <w:p w:rsidR="007B3E0A" w:rsidRPr="007B3E0A" w:rsidRDefault="007B3E0A" w:rsidP="007B3E0A">
      <w:pPr>
        <w:spacing w:after="200" w:line="276" w:lineRule="auto"/>
        <w:rPr>
          <w:sz w:val="28"/>
          <w:szCs w:val="28"/>
          <w:lang w:val="bg-BG"/>
        </w:rPr>
      </w:pPr>
      <w:r w:rsidRPr="007B3E0A">
        <w:rPr>
          <w:sz w:val="28"/>
          <w:szCs w:val="28"/>
          <w:lang w:val="bg-BG"/>
        </w:rPr>
        <w:t>Раздел А/Актуално Състояние :</w:t>
      </w:r>
    </w:p>
    <w:p w:rsidR="007B3E0A" w:rsidRPr="007B3E0A" w:rsidRDefault="007B3E0A" w:rsidP="007B3E0A">
      <w:pPr>
        <w:spacing w:after="200" w:line="276" w:lineRule="auto"/>
        <w:rPr>
          <w:sz w:val="28"/>
          <w:szCs w:val="28"/>
        </w:rPr>
      </w:pPr>
      <w:r w:rsidRPr="007B3E0A">
        <w:rPr>
          <w:sz w:val="28"/>
          <w:szCs w:val="28"/>
          <w:lang w:val="bg-BG"/>
        </w:rPr>
        <w:t>1.Брой регистрирани членове-15</w:t>
      </w:r>
      <w:r w:rsidRPr="007B3E0A">
        <w:rPr>
          <w:sz w:val="28"/>
          <w:szCs w:val="28"/>
        </w:rPr>
        <w:t>4</w:t>
      </w:r>
    </w:p>
    <w:p w:rsidR="007B3E0A" w:rsidRPr="007B3E0A" w:rsidRDefault="007B3E0A" w:rsidP="007B3E0A">
      <w:pPr>
        <w:spacing w:after="200" w:line="276" w:lineRule="auto"/>
        <w:rPr>
          <w:sz w:val="28"/>
          <w:szCs w:val="28"/>
          <w:lang w:val="bg-BG"/>
        </w:rPr>
      </w:pPr>
      <w:r w:rsidRPr="007B3E0A">
        <w:rPr>
          <w:sz w:val="28"/>
          <w:szCs w:val="28"/>
          <w:lang w:val="bg-BG"/>
        </w:rPr>
        <w:t>2.Брой  посетители/участници/зрители  на предоставяните /извършваните от читалището услуги /дейности- общо 10000( приблизителен брой)</w:t>
      </w:r>
    </w:p>
    <w:p w:rsidR="007B3E0A" w:rsidRPr="007B3E0A" w:rsidRDefault="007B3E0A" w:rsidP="007B3E0A">
      <w:pPr>
        <w:spacing w:after="200" w:line="276" w:lineRule="auto"/>
        <w:rPr>
          <w:sz w:val="28"/>
          <w:szCs w:val="28"/>
          <w:lang w:val="bg-BG"/>
        </w:rPr>
      </w:pPr>
      <w:r w:rsidRPr="007B3E0A">
        <w:rPr>
          <w:sz w:val="28"/>
          <w:szCs w:val="28"/>
          <w:lang w:val="bg-BG"/>
        </w:rPr>
        <w:t>3.Проведени  събрания-5 на брой ,от които 1 общи и  4 на Настоятелството</w:t>
      </w:r>
    </w:p>
    <w:p w:rsidR="007B3E0A" w:rsidRPr="007B3E0A" w:rsidRDefault="007B3E0A" w:rsidP="007B3E0A">
      <w:pPr>
        <w:spacing w:after="200" w:line="276" w:lineRule="auto"/>
        <w:rPr>
          <w:sz w:val="28"/>
          <w:szCs w:val="28"/>
          <w:lang w:val="bg-BG"/>
        </w:rPr>
      </w:pPr>
      <w:r w:rsidRPr="007B3E0A">
        <w:rPr>
          <w:sz w:val="28"/>
          <w:szCs w:val="28"/>
          <w:lang w:val="en-US"/>
        </w:rPr>
        <w:lastRenderedPageBreak/>
        <w:t>4.</w:t>
      </w:r>
      <w:r w:rsidRPr="007B3E0A">
        <w:rPr>
          <w:sz w:val="28"/>
          <w:szCs w:val="28"/>
          <w:lang w:val="bg-BG"/>
        </w:rPr>
        <w:t xml:space="preserve"> Субсидия за дейност</w:t>
      </w:r>
      <w:r w:rsidRPr="007B3E0A">
        <w:rPr>
          <w:b/>
          <w:sz w:val="28"/>
          <w:szCs w:val="28"/>
          <w:lang w:val="bg-BG"/>
        </w:rPr>
        <w:t xml:space="preserve"> </w:t>
      </w:r>
      <w:proofErr w:type="spellStart"/>
      <w:r w:rsidRPr="007B3E0A">
        <w:rPr>
          <w:rFonts w:eastAsia="Calibri" w:cstheme="minorHAnsi"/>
          <w:sz w:val="28"/>
          <w:szCs w:val="28"/>
          <w:lang w:val="en-US"/>
        </w:rPr>
        <w:t>Общ</w:t>
      </w:r>
      <w:proofErr w:type="spellEnd"/>
      <w:r w:rsidRPr="007B3E0A">
        <w:rPr>
          <w:rFonts w:eastAsia="Calibri" w:cstheme="minorHAnsi"/>
          <w:sz w:val="28"/>
          <w:szCs w:val="28"/>
          <w:lang w:val="en-US"/>
        </w:rPr>
        <w:t xml:space="preserve"> </w:t>
      </w:r>
      <w:proofErr w:type="spellStart"/>
      <w:r w:rsidRPr="007B3E0A">
        <w:rPr>
          <w:rFonts w:eastAsia="Calibri" w:cstheme="minorHAnsi"/>
          <w:sz w:val="28"/>
          <w:szCs w:val="28"/>
          <w:lang w:val="en-US"/>
        </w:rPr>
        <w:t>бюджет</w:t>
      </w:r>
      <w:proofErr w:type="spellEnd"/>
      <w:r w:rsidRPr="007B3E0A">
        <w:rPr>
          <w:rFonts w:eastAsia="Calibri" w:cstheme="minorHAnsi"/>
          <w:sz w:val="28"/>
          <w:szCs w:val="28"/>
          <w:lang w:val="en-US"/>
        </w:rPr>
        <w:t xml:space="preserve"> в </w:t>
      </w:r>
      <w:proofErr w:type="spellStart"/>
      <w:r w:rsidRPr="007B3E0A">
        <w:rPr>
          <w:rFonts w:eastAsia="Calibri" w:cstheme="minorHAnsi"/>
          <w:sz w:val="28"/>
          <w:szCs w:val="28"/>
          <w:lang w:val="en-US"/>
        </w:rPr>
        <w:t>размер</w:t>
      </w:r>
      <w:proofErr w:type="spellEnd"/>
      <w:r w:rsidRPr="007B3E0A">
        <w:rPr>
          <w:rFonts w:eastAsia="Calibri" w:cstheme="minorHAnsi"/>
          <w:sz w:val="28"/>
          <w:szCs w:val="28"/>
          <w:lang w:val="en-US"/>
        </w:rPr>
        <w:t xml:space="preserve"> </w:t>
      </w:r>
      <w:proofErr w:type="spellStart"/>
      <w:r w:rsidRPr="007B3E0A">
        <w:rPr>
          <w:rFonts w:eastAsia="Calibri" w:cstheme="minorHAnsi"/>
          <w:sz w:val="28"/>
          <w:szCs w:val="28"/>
          <w:lang w:val="en-US"/>
        </w:rPr>
        <w:t>на</w:t>
      </w:r>
      <w:proofErr w:type="spellEnd"/>
      <w:r w:rsidRPr="007B3E0A">
        <w:rPr>
          <w:rFonts w:eastAsia="Calibri" w:cstheme="minorHAnsi"/>
          <w:sz w:val="28"/>
          <w:szCs w:val="28"/>
          <w:lang w:val="en-US"/>
        </w:rPr>
        <w:t xml:space="preserve"> </w:t>
      </w:r>
      <w:proofErr w:type="gramStart"/>
      <w:r w:rsidRPr="007B3E0A">
        <w:rPr>
          <w:rFonts w:eastAsia="Calibri" w:cstheme="minorHAnsi"/>
          <w:b/>
          <w:sz w:val="28"/>
          <w:szCs w:val="28"/>
          <w:lang w:val="bg-BG"/>
        </w:rPr>
        <w:t>5898лв.</w:t>
      </w:r>
      <w:r w:rsidRPr="007B3E0A">
        <w:rPr>
          <w:rFonts w:eastAsia="Calibri" w:cstheme="minorHAnsi"/>
          <w:sz w:val="28"/>
          <w:szCs w:val="28"/>
          <w:lang w:val="en-US"/>
        </w:rPr>
        <w:t>,</w:t>
      </w:r>
      <w:proofErr w:type="gramEnd"/>
      <w:r w:rsidRPr="007B3E0A">
        <w:rPr>
          <w:rFonts w:eastAsia="Calibri" w:cstheme="minorHAnsi"/>
          <w:sz w:val="28"/>
          <w:szCs w:val="28"/>
          <w:lang w:val="en-US"/>
        </w:rPr>
        <w:t xml:space="preserve"> с </w:t>
      </w:r>
      <w:proofErr w:type="spellStart"/>
      <w:r w:rsidRPr="007B3E0A">
        <w:rPr>
          <w:rFonts w:eastAsia="Calibri" w:cstheme="minorHAnsi"/>
          <w:sz w:val="28"/>
          <w:szCs w:val="28"/>
          <w:lang w:val="en-US"/>
        </w:rPr>
        <w:t>включен</w:t>
      </w:r>
      <w:proofErr w:type="spellEnd"/>
      <w:r w:rsidRPr="007B3E0A">
        <w:rPr>
          <w:rFonts w:eastAsia="Calibri" w:cstheme="minorHAnsi"/>
          <w:sz w:val="28"/>
          <w:szCs w:val="28"/>
          <w:lang w:val="en-US"/>
        </w:rPr>
        <w:t xml:space="preserve"> в </w:t>
      </w:r>
      <w:proofErr w:type="spellStart"/>
      <w:r w:rsidRPr="007B3E0A">
        <w:rPr>
          <w:rFonts w:eastAsia="Calibri" w:cstheme="minorHAnsi"/>
          <w:sz w:val="28"/>
          <w:szCs w:val="28"/>
          <w:lang w:val="en-US"/>
        </w:rPr>
        <w:t>него</w:t>
      </w:r>
      <w:proofErr w:type="spellEnd"/>
      <w:r w:rsidRPr="007B3E0A">
        <w:rPr>
          <w:rFonts w:eastAsia="Calibri" w:cstheme="minorHAnsi"/>
          <w:sz w:val="28"/>
          <w:szCs w:val="28"/>
          <w:lang w:val="en-US"/>
        </w:rPr>
        <w:t xml:space="preserve"> </w:t>
      </w:r>
      <w:proofErr w:type="spellStart"/>
      <w:r w:rsidRPr="007B3E0A">
        <w:rPr>
          <w:rFonts w:eastAsia="Calibri" w:cstheme="minorHAnsi"/>
          <w:sz w:val="28"/>
          <w:szCs w:val="28"/>
          <w:lang w:val="en-US"/>
        </w:rPr>
        <w:t>членски</w:t>
      </w:r>
      <w:proofErr w:type="spellEnd"/>
      <w:r w:rsidRPr="007B3E0A">
        <w:rPr>
          <w:rFonts w:eastAsia="Calibri" w:cstheme="minorHAnsi"/>
          <w:sz w:val="28"/>
          <w:szCs w:val="28"/>
          <w:lang w:val="en-US"/>
        </w:rPr>
        <w:t xml:space="preserve"> </w:t>
      </w:r>
      <w:proofErr w:type="spellStart"/>
      <w:r w:rsidRPr="007B3E0A">
        <w:rPr>
          <w:rFonts w:eastAsia="Calibri" w:cstheme="minorHAnsi"/>
          <w:sz w:val="28"/>
          <w:szCs w:val="28"/>
          <w:lang w:val="en-US"/>
        </w:rPr>
        <w:t>внос</w:t>
      </w:r>
      <w:proofErr w:type="spellEnd"/>
      <w:r w:rsidRPr="007B3E0A">
        <w:rPr>
          <w:rFonts w:eastAsia="Calibri" w:cstheme="minorHAnsi"/>
          <w:sz w:val="28"/>
          <w:szCs w:val="28"/>
          <w:lang w:val="en-US"/>
        </w:rPr>
        <w:t xml:space="preserve"> в </w:t>
      </w:r>
      <w:proofErr w:type="spellStart"/>
      <w:r w:rsidRPr="007B3E0A">
        <w:rPr>
          <w:rFonts w:eastAsia="Calibri" w:cstheme="minorHAnsi"/>
          <w:sz w:val="28"/>
          <w:szCs w:val="28"/>
          <w:lang w:val="en-US"/>
        </w:rPr>
        <w:t>размер</w:t>
      </w:r>
      <w:proofErr w:type="spellEnd"/>
      <w:r w:rsidRPr="007B3E0A">
        <w:rPr>
          <w:rFonts w:eastAsia="Calibri" w:cstheme="minorHAnsi"/>
          <w:sz w:val="28"/>
          <w:szCs w:val="28"/>
          <w:lang w:val="en-US"/>
        </w:rPr>
        <w:t xml:space="preserve"> </w:t>
      </w:r>
      <w:proofErr w:type="spellStart"/>
      <w:r w:rsidRPr="007B3E0A">
        <w:rPr>
          <w:rFonts w:eastAsia="Calibri" w:cstheme="minorHAnsi"/>
          <w:sz w:val="28"/>
          <w:szCs w:val="28"/>
          <w:lang w:val="en-US"/>
        </w:rPr>
        <w:t>на</w:t>
      </w:r>
      <w:proofErr w:type="spellEnd"/>
      <w:r w:rsidRPr="007B3E0A">
        <w:rPr>
          <w:rFonts w:eastAsia="Calibri" w:cstheme="minorHAnsi"/>
          <w:sz w:val="28"/>
          <w:szCs w:val="28"/>
          <w:lang w:val="en-US"/>
        </w:rPr>
        <w:t xml:space="preserve"> </w:t>
      </w:r>
      <w:r w:rsidRPr="007B3E0A">
        <w:rPr>
          <w:rFonts w:eastAsia="Calibri" w:cstheme="minorHAnsi"/>
          <w:b/>
          <w:sz w:val="28"/>
          <w:szCs w:val="28"/>
          <w:lang w:val="en-US"/>
        </w:rPr>
        <w:t>15</w:t>
      </w:r>
      <w:r w:rsidRPr="007B3E0A">
        <w:rPr>
          <w:rFonts w:eastAsia="Calibri" w:cstheme="minorHAnsi"/>
          <w:b/>
          <w:sz w:val="28"/>
          <w:szCs w:val="28"/>
        </w:rPr>
        <w:t>4</w:t>
      </w:r>
      <w:proofErr w:type="spellStart"/>
      <w:r w:rsidRPr="007B3E0A">
        <w:rPr>
          <w:rFonts w:eastAsia="Calibri" w:cstheme="minorHAnsi"/>
          <w:b/>
          <w:sz w:val="28"/>
          <w:szCs w:val="28"/>
          <w:lang w:val="en-US"/>
        </w:rPr>
        <w:t>лв</w:t>
      </w:r>
      <w:proofErr w:type="spellEnd"/>
      <w:r w:rsidRPr="007B3E0A">
        <w:rPr>
          <w:rFonts w:eastAsia="Calibri" w:cstheme="minorHAnsi"/>
          <w:b/>
          <w:sz w:val="28"/>
          <w:szCs w:val="28"/>
          <w:lang w:val="en-US"/>
        </w:rPr>
        <w:t>.</w:t>
      </w:r>
      <w:r w:rsidRPr="007B3E0A">
        <w:rPr>
          <w:rFonts w:eastAsia="Calibri" w:cstheme="minorHAnsi"/>
          <w:b/>
          <w:sz w:val="28"/>
          <w:szCs w:val="28"/>
          <w:lang w:val="bg-BG"/>
        </w:rPr>
        <w:t xml:space="preserve"> </w:t>
      </w:r>
      <w:r w:rsidRPr="007B3E0A">
        <w:rPr>
          <w:sz w:val="28"/>
          <w:szCs w:val="28"/>
          <w:lang w:val="bg-BG"/>
        </w:rPr>
        <w:t xml:space="preserve">За 2020г. субсидията е била в размер на </w:t>
      </w:r>
      <w:r w:rsidRPr="007B3E0A">
        <w:rPr>
          <w:b/>
          <w:sz w:val="28"/>
          <w:szCs w:val="28"/>
          <w:lang w:val="bg-BG"/>
        </w:rPr>
        <w:t>5220лв</w:t>
      </w:r>
      <w:r w:rsidRPr="007B3E0A">
        <w:rPr>
          <w:rFonts w:ascii="Times New Roman" w:eastAsia="Calibri" w:hAnsi="Times New Roman" w:cs="Times New Roman"/>
          <w:b/>
          <w:sz w:val="28"/>
          <w:szCs w:val="28"/>
          <w:lang w:val="en-US"/>
        </w:rPr>
        <w:t>.</w:t>
      </w:r>
      <w:r w:rsidRPr="007B3E0A">
        <w:rPr>
          <w:rFonts w:ascii="Times New Roman" w:eastAsia="Calibri" w:hAnsi="Times New Roman" w:cs="Times New Roman"/>
          <w:b/>
          <w:sz w:val="28"/>
          <w:szCs w:val="28"/>
          <w:lang w:val="bg-BG"/>
        </w:rPr>
        <w:t xml:space="preserve">, </w:t>
      </w:r>
      <w:r w:rsidRPr="007B3E0A">
        <w:rPr>
          <w:sz w:val="28"/>
          <w:szCs w:val="28"/>
          <w:lang w:val="bg-BG"/>
        </w:rPr>
        <w:t xml:space="preserve">а събраният членски внос в размер на </w:t>
      </w:r>
      <w:r w:rsidRPr="007B3E0A">
        <w:rPr>
          <w:b/>
          <w:sz w:val="28"/>
          <w:szCs w:val="28"/>
          <w:lang w:val="bg-BG"/>
        </w:rPr>
        <w:t>1</w:t>
      </w:r>
      <w:r w:rsidRPr="007B3E0A">
        <w:rPr>
          <w:b/>
          <w:sz w:val="28"/>
          <w:szCs w:val="28"/>
          <w:lang w:val="en-US"/>
        </w:rPr>
        <w:t>54</w:t>
      </w:r>
      <w:r w:rsidRPr="007B3E0A">
        <w:rPr>
          <w:b/>
          <w:sz w:val="28"/>
          <w:szCs w:val="28"/>
          <w:lang w:val="bg-BG"/>
        </w:rPr>
        <w:t>лв</w:t>
      </w:r>
      <w:r w:rsidRPr="007B3E0A">
        <w:rPr>
          <w:sz w:val="28"/>
          <w:szCs w:val="28"/>
          <w:lang w:val="bg-BG"/>
        </w:rPr>
        <w:t>.Не е получено друго финансирано през 2021г., било от общински или държавен бюджет,или пък  по участие в проекти,спонсорство или дарения .</w:t>
      </w:r>
    </w:p>
    <w:p w:rsidR="007B3E0A" w:rsidRPr="007B3E0A" w:rsidRDefault="007B3E0A" w:rsidP="007B3E0A">
      <w:pPr>
        <w:widowControl w:val="0"/>
        <w:spacing w:after="200" w:line="276" w:lineRule="auto"/>
        <w:rPr>
          <w:i/>
          <w:sz w:val="28"/>
          <w:szCs w:val="28"/>
          <w:lang w:val="bg-BG"/>
        </w:rPr>
      </w:pPr>
      <w:r w:rsidRPr="007B3E0A">
        <w:rPr>
          <w:sz w:val="28"/>
          <w:szCs w:val="28"/>
          <w:lang w:val="en-US"/>
        </w:rPr>
        <w:t>5</w:t>
      </w:r>
      <w:r w:rsidRPr="007B3E0A">
        <w:rPr>
          <w:sz w:val="28"/>
          <w:szCs w:val="28"/>
          <w:lang w:val="bg-BG"/>
        </w:rPr>
        <w:t>.</w:t>
      </w:r>
      <w:r w:rsidRPr="007B3E0A">
        <w:rPr>
          <w:b/>
          <w:sz w:val="28"/>
          <w:szCs w:val="28"/>
          <w:lang w:val="bg-BG"/>
        </w:rPr>
        <w:t xml:space="preserve"> </w:t>
      </w:r>
      <w:r w:rsidRPr="007B3E0A">
        <w:rPr>
          <w:sz w:val="28"/>
          <w:szCs w:val="28"/>
          <w:lang w:val="bg-BG"/>
        </w:rPr>
        <w:t>Наличие на собствена, или предоставена за безвъзмездно ползване, сграда на читалището:</w:t>
      </w:r>
      <w:r w:rsidRPr="007B3E0A">
        <w:rPr>
          <w:b/>
          <w:sz w:val="28"/>
          <w:szCs w:val="28"/>
          <w:lang w:val="bg-BG"/>
        </w:rPr>
        <w:t xml:space="preserve"> Материална база на читалището  </w:t>
      </w:r>
      <w:r w:rsidRPr="007B3E0A">
        <w:rPr>
          <w:i/>
          <w:sz w:val="28"/>
          <w:szCs w:val="28"/>
          <w:lang w:val="bg-BG"/>
        </w:rPr>
        <w:t xml:space="preserve"> </w:t>
      </w:r>
    </w:p>
    <w:p w:rsidR="007B3E0A" w:rsidRPr="007B3E0A" w:rsidRDefault="007B3E0A" w:rsidP="007B3E0A">
      <w:pPr>
        <w:widowControl w:val="0"/>
        <w:spacing w:after="200" w:line="276" w:lineRule="auto"/>
        <w:rPr>
          <w:sz w:val="28"/>
          <w:szCs w:val="28"/>
          <w:lang w:val="bg-BG"/>
        </w:rPr>
      </w:pPr>
      <w:r w:rsidRPr="007B3E0A">
        <w:rPr>
          <w:i/>
          <w:sz w:val="28"/>
          <w:szCs w:val="28"/>
          <w:lang w:val="bg-BG"/>
        </w:rPr>
        <w:t>Обща  площ</w:t>
      </w:r>
      <w:r w:rsidRPr="007B3E0A">
        <w:rPr>
          <w:sz w:val="28"/>
          <w:szCs w:val="28"/>
          <w:lang w:val="bg-BG"/>
        </w:rPr>
        <w:t xml:space="preserve"> </w:t>
      </w:r>
      <w:r w:rsidRPr="007B3E0A">
        <w:rPr>
          <w:i/>
          <w:sz w:val="28"/>
          <w:szCs w:val="28"/>
          <w:lang w:val="bg-BG"/>
        </w:rPr>
        <w:t>– м</w:t>
      </w:r>
      <w:r w:rsidRPr="007B3E0A">
        <w:rPr>
          <w:i/>
          <w:sz w:val="28"/>
          <w:szCs w:val="28"/>
          <w:vertAlign w:val="superscript"/>
          <w:lang w:val="bg-BG"/>
        </w:rPr>
        <w:t xml:space="preserve">2 </w:t>
      </w:r>
      <w:r w:rsidRPr="007B3E0A">
        <w:rPr>
          <w:sz w:val="28"/>
          <w:szCs w:val="28"/>
          <w:lang w:val="bg-BG"/>
        </w:rPr>
        <w:t>: Неустановени граници на имота, Приблизителна площ на сградата около 60 квадрата</w:t>
      </w:r>
      <w:r w:rsidRPr="007B3E0A">
        <w:rPr>
          <w:b/>
          <w:color w:val="C0C0C0"/>
          <w:sz w:val="28"/>
          <w:szCs w:val="28"/>
          <w:lang w:val="bg-BG"/>
        </w:rPr>
        <w:t>………………………………………………………………..</w:t>
      </w:r>
    </w:p>
    <w:p w:rsidR="007B3E0A" w:rsidRPr="007B3E0A" w:rsidRDefault="007B3E0A" w:rsidP="007B3E0A">
      <w:pPr>
        <w:widowControl w:val="0"/>
        <w:spacing w:after="200" w:line="276" w:lineRule="auto"/>
        <w:rPr>
          <w:sz w:val="28"/>
          <w:szCs w:val="28"/>
          <w:lang w:val="bg-BG"/>
        </w:rPr>
      </w:pPr>
      <w:r w:rsidRPr="007B3E0A">
        <w:rPr>
          <w:i/>
          <w:sz w:val="28"/>
          <w:szCs w:val="28"/>
          <w:lang w:val="bg-BG"/>
        </w:rPr>
        <w:t>Зали – брой</w:t>
      </w:r>
      <w:r w:rsidRPr="007B3E0A">
        <w:rPr>
          <w:sz w:val="28"/>
          <w:szCs w:val="28"/>
          <w:lang w:val="bg-BG"/>
        </w:rPr>
        <w:t xml:space="preserve">: </w:t>
      </w:r>
      <w:r w:rsidRPr="007B3E0A">
        <w:rPr>
          <w:b/>
          <w:color w:val="C0C0C0"/>
          <w:sz w:val="28"/>
          <w:szCs w:val="28"/>
          <w:lang w:val="bg-BG"/>
        </w:rPr>
        <w:t>…</w:t>
      </w:r>
      <w:r w:rsidRPr="007B3E0A">
        <w:rPr>
          <w:b/>
          <w:sz w:val="28"/>
          <w:szCs w:val="28"/>
          <w:lang w:val="bg-BG"/>
        </w:rPr>
        <w:t>2</w:t>
      </w:r>
      <w:r w:rsidRPr="007B3E0A">
        <w:rPr>
          <w:b/>
          <w:color w:val="C0C0C0"/>
          <w:sz w:val="28"/>
          <w:szCs w:val="28"/>
          <w:lang w:val="bg-BG"/>
        </w:rPr>
        <w:t>……………………………………………………………………</w:t>
      </w:r>
    </w:p>
    <w:p w:rsidR="007B3E0A" w:rsidRPr="007B3E0A" w:rsidRDefault="007B3E0A" w:rsidP="007B3E0A">
      <w:pPr>
        <w:widowControl w:val="0"/>
        <w:spacing w:after="200" w:line="276" w:lineRule="auto"/>
        <w:rPr>
          <w:sz w:val="28"/>
          <w:szCs w:val="28"/>
          <w:lang w:val="bg-BG"/>
        </w:rPr>
      </w:pPr>
      <w:r w:rsidRPr="007B3E0A">
        <w:rPr>
          <w:i/>
          <w:sz w:val="28"/>
          <w:szCs w:val="28"/>
          <w:lang w:val="bg-BG"/>
        </w:rPr>
        <w:t>Кабинети - брой</w:t>
      </w:r>
      <w:r w:rsidRPr="007B3E0A">
        <w:rPr>
          <w:sz w:val="28"/>
          <w:szCs w:val="28"/>
          <w:lang w:val="bg-BG"/>
        </w:rPr>
        <w:t xml:space="preserve">: </w:t>
      </w:r>
      <w:r w:rsidRPr="007B3E0A">
        <w:rPr>
          <w:b/>
          <w:sz w:val="28"/>
          <w:szCs w:val="28"/>
          <w:lang w:val="bg-BG"/>
        </w:rPr>
        <w:t>0</w:t>
      </w:r>
      <w:r w:rsidRPr="007B3E0A">
        <w:rPr>
          <w:b/>
          <w:color w:val="C0C0C0"/>
          <w:sz w:val="28"/>
          <w:szCs w:val="28"/>
          <w:lang w:val="bg-BG"/>
        </w:rPr>
        <w:t>………………………………………………………………</w:t>
      </w:r>
    </w:p>
    <w:p w:rsidR="007B3E0A" w:rsidRPr="007B3E0A" w:rsidRDefault="007B3E0A" w:rsidP="007B3E0A">
      <w:pPr>
        <w:widowControl w:val="0"/>
        <w:spacing w:after="200" w:line="276" w:lineRule="auto"/>
        <w:rPr>
          <w:sz w:val="28"/>
          <w:szCs w:val="28"/>
          <w:lang w:val="bg-BG"/>
        </w:rPr>
      </w:pPr>
      <w:r w:rsidRPr="007B3E0A">
        <w:rPr>
          <w:i/>
          <w:sz w:val="28"/>
          <w:szCs w:val="28"/>
          <w:lang w:val="bg-BG"/>
        </w:rPr>
        <w:t>Сграден фонд (вид, състояние)</w:t>
      </w:r>
      <w:r w:rsidRPr="007B3E0A">
        <w:rPr>
          <w:sz w:val="28"/>
          <w:szCs w:val="28"/>
          <w:lang w:val="bg-BG"/>
        </w:rPr>
        <w:t xml:space="preserve">:  Необходим цялостен ремонт </w:t>
      </w:r>
      <w:r w:rsidRPr="007B3E0A">
        <w:rPr>
          <w:b/>
          <w:color w:val="C0C0C0"/>
          <w:sz w:val="28"/>
          <w:szCs w:val="28"/>
          <w:lang w:val="bg-BG"/>
        </w:rPr>
        <w:t>………………………………………………..</w:t>
      </w:r>
    </w:p>
    <w:p w:rsidR="007B3E0A" w:rsidRPr="007B3E0A" w:rsidRDefault="007B3E0A" w:rsidP="007B3E0A">
      <w:pPr>
        <w:widowControl w:val="0"/>
        <w:tabs>
          <w:tab w:val="left" w:pos="450"/>
        </w:tabs>
        <w:spacing w:after="200" w:line="276" w:lineRule="auto"/>
        <w:rPr>
          <w:sz w:val="28"/>
          <w:szCs w:val="28"/>
          <w:lang w:val="bg-BG"/>
        </w:rPr>
      </w:pPr>
      <w:r w:rsidRPr="007B3E0A">
        <w:rPr>
          <w:i/>
          <w:sz w:val="28"/>
          <w:szCs w:val="28"/>
          <w:lang w:val="bg-BG"/>
        </w:rPr>
        <w:t>Последно извършени ремонтни дейности</w:t>
      </w:r>
      <w:r w:rsidRPr="007B3E0A">
        <w:rPr>
          <w:sz w:val="28"/>
          <w:szCs w:val="28"/>
          <w:lang w:val="bg-BG"/>
        </w:rPr>
        <w:t>:  2010г.заради липсата на средствата за необходимият цялостен ремонт.</w:t>
      </w:r>
    </w:p>
    <w:p w:rsidR="007B3E0A" w:rsidRPr="007B3E0A" w:rsidRDefault="007B3E0A" w:rsidP="007B3E0A">
      <w:pPr>
        <w:spacing w:after="200" w:line="276" w:lineRule="auto"/>
        <w:rPr>
          <w:sz w:val="28"/>
          <w:szCs w:val="28"/>
          <w:lang w:val="bg-BG"/>
        </w:rPr>
      </w:pPr>
      <w:r w:rsidRPr="007B3E0A">
        <w:rPr>
          <w:sz w:val="28"/>
          <w:szCs w:val="28"/>
          <w:lang w:val="en-US"/>
        </w:rPr>
        <w:t>6</w:t>
      </w:r>
      <w:r w:rsidRPr="007B3E0A">
        <w:rPr>
          <w:sz w:val="28"/>
          <w:szCs w:val="28"/>
          <w:lang w:val="bg-BG"/>
        </w:rPr>
        <w:t>.Закупена художествена литература /вж.финансов отчет/</w:t>
      </w:r>
    </w:p>
    <w:p w:rsidR="007B3E0A" w:rsidRPr="007B3E0A" w:rsidRDefault="007B3E0A" w:rsidP="007B3E0A">
      <w:pPr>
        <w:spacing w:after="200" w:line="276" w:lineRule="auto"/>
        <w:rPr>
          <w:sz w:val="28"/>
          <w:szCs w:val="28"/>
          <w:lang w:val="bg-BG"/>
        </w:rPr>
      </w:pPr>
      <w:r w:rsidRPr="007B3E0A">
        <w:rPr>
          <w:sz w:val="28"/>
          <w:szCs w:val="28"/>
          <w:lang w:val="en-US"/>
        </w:rPr>
        <w:t>7</w:t>
      </w:r>
      <w:r w:rsidRPr="007B3E0A">
        <w:rPr>
          <w:sz w:val="28"/>
          <w:szCs w:val="28"/>
          <w:lang w:val="bg-BG"/>
        </w:rPr>
        <w:t xml:space="preserve">.Тъй като няма назначени на трудов договор лица към читалището </w:t>
      </w:r>
      <w:proofErr w:type="gramStart"/>
      <w:r w:rsidRPr="007B3E0A">
        <w:rPr>
          <w:sz w:val="28"/>
          <w:szCs w:val="28"/>
          <w:lang w:val="bg-BG"/>
        </w:rPr>
        <w:t>за  2021г</w:t>
      </w:r>
      <w:proofErr w:type="gramEnd"/>
      <w:r w:rsidRPr="007B3E0A">
        <w:rPr>
          <w:sz w:val="28"/>
          <w:szCs w:val="28"/>
          <w:lang w:val="bg-BG"/>
        </w:rPr>
        <w:t>., съответно няма обучения за повишаване капацитета на  служителите</w:t>
      </w:r>
      <w:r w:rsidRPr="007B3E0A">
        <w:rPr>
          <w:sz w:val="28"/>
          <w:szCs w:val="28"/>
          <w:lang w:val="en-US"/>
        </w:rPr>
        <w:t xml:space="preserve">, </w:t>
      </w:r>
      <w:r w:rsidRPr="007B3E0A">
        <w:rPr>
          <w:sz w:val="28"/>
          <w:szCs w:val="28"/>
          <w:lang w:val="bg-BG"/>
        </w:rPr>
        <w:t>с изключение на читалищниятсекретар,който участва в обучение за социално предприемачество и проектиране за хора с увреждания.</w:t>
      </w:r>
    </w:p>
    <w:p w:rsidR="007B3E0A" w:rsidRPr="007B3E0A" w:rsidRDefault="007B3E0A" w:rsidP="007B3E0A">
      <w:pPr>
        <w:spacing w:after="200" w:line="276" w:lineRule="auto"/>
        <w:rPr>
          <w:sz w:val="28"/>
          <w:szCs w:val="28"/>
          <w:lang w:val="bg-BG"/>
        </w:rPr>
      </w:pPr>
      <w:r w:rsidRPr="007B3E0A">
        <w:rPr>
          <w:sz w:val="28"/>
          <w:szCs w:val="28"/>
          <w:lang w:val="en-US"/>
        </w:rPr>
        <w:t xml:space="preserve"> </w:t>
      </w:r>
      <w:r w:rsidRPr="007B3E0A">
        <w:rPr>
          <w:sz w:val="28"/>
          <w:szCs w:val="28"/>
          <w:lang w:val="bg-BG"/>
        </w:rPr>
        <w:t>8.Няма наложени санкции на читалището по чл.31,32, и 33 от Закона за народните читалища.</w:t>
      </w:r>
    </w:p>
    <w:p w:rsidR="007B3E0A" w:rsidRPr="007B3E0A" w:rsidRDefault="007B3E0A" w:rsidP="007B3E0A">
      <w:pPr>
        <w:spacing w:after="200" w:line="276" w:lineRule="auto"/>
        <w:rPr>
          <w:sz w:val="28"/>
          <w:szCs w:val="28"/>
          <w:lang w:val="bg-BG"/>
        </w:rPr>
      </w:pPr>
      <w:r w:rsidRPr="007B3E0A">
        <w:rPr>
          <w:sz w:val="28"/>
          <w:szCs w:val="28"/>
          <w:lang w:val="bg-BG"/>
        </w:rPr>
        <w:t>Раздел Б/Дейност  на читалището през 2021г.</w:t>
      </w:r>
    </w:p>
    <w:p w:rsidR="007B3E0A" w:rsidRPr="007B3E0A" w:rsidRDefault="007B3E0A" w:rsidP="007B3E0A">
      <w:pPr>
        <w:spacing w:after="200" w:line="276" w:lineRule="auto"/>
        <w:rPr>
          <w:sz w:val="28"/>
          <w:szCs w:val="28"/>
          <w:lang w:val="bg-BG"/>
        </w:rPr>
      </w:pPr>
      <w:r w:rsidRPr="007B3E0A">
        <w:rPr>
          <w:sz w:val="28"/>
          <w:szCs w:val="28"/>
          <w:lang w:val="bg-BG"/>
        </w:rPr>
        <w:t>Б1/Библиотечна дейност :</w:t>
      </w:r>
    </w:p>
    <w:p w:rsidR="007B3E0A" w:rsidRPr="007B3E0A" w:rsidRDefault="007B3E0A" w:rsidP="007B3E0A">
      <w:pPr>
        <w:widowControl w:val="0"/>
        <w:tabs>
          <w:tab w:val="left" w:pos="450"/>
        </w:tabs>
        <w:spacing w:after="200" w:line="276" w:lineRule="auto"/>
        <w:rPr>
          <w:b/>
          <w:sz w:val="28"/>
          <w:szCs w:val="28"/>
          <w:lang w:val="bg-BG"/>
        </w:rPr>
      </w:pPr>
      <w:r w:rsidRPr="007B3E0A">
        <w:rPr>
          <w:b/>
          <w:sz w:val="28"/>
          <w:szCs w:val="28"/>
          <w:lang w:val="bg-BG"/>
        </w:rPr>
        <w:t>Наличие на библиотека-</w:t>
      </w:r>
      <w:r w:rsidRPr="007B3E0A">
        <w:rPr>
          <w:sz w:val="28"/>
          <w:szCs w:val="28"/>
          <w:lang w:val="bg-BG"/>
        </w:rPr>
        <w:t xml:space="preserve">Нефункционираща поради  нуждата от ремонт. </w:t>
      </w:r>
      <w:r w:rsidRPr="007B3E0A">
        <w:rPr>
          <w:b/>
          <w:sz w:val="28"/>
          <w:szCs w:val="28"/>
          <w:lang w:val="bg-BG"/>
        </w:rPr>
        <w:t>Библиотечен фонд /брой библиотечни единици/   ,фактически библиотечна сбирка -  497</w:t>
      </w:r>
    </w:p>
    <w:p w:rsidR="007B3E0A" w:rsidRPr="007B3E0A" w:rsidRDefault="007B3E0A" w:rsidP="007B3E0A">
      <w:pPr>
        <w:widowControl w:val="0"/>
        <w:tabs>
          <w:tab w:val="left" w:pos="450"/>
        </w:tabs>
        <w:spacing w:after="200" w:line="276" w:lineRule="auto"/>
        <w:rPr>
          <w:b/>
          <w:sz w:val="28"/>
          <w:szCs w:val="28"/>
          <w:lang w:val="bg-BG"/>
        </w:rPr>
      </w:pPr>
      <w:r w:rsidRPr="007B3E0A">
        <w:rPr>
          <w:b/>
          <w:sz w:val="28"/>
          <w:szCs w:val="28"/>
          <w:lang w:val="bg-BG"/>
        </w:rPr>
        <w:t xml:space="preserve">Има закупени нови книги или други библиотечни единици,обаче  заради </w:t>
      </w:r>
      <w:r w:rsidRPr="007B3E0A">
        <w:rPr>
          <w:b/>
          <w:sz w:val="28"/>
          <w:szCs w:val="28"/>
          <w:lang w:val="bg-BG"/>
        </w:rPr>
        <w:lastRenderedPageBreak/>
        <w:t>нуждата от ремонт не са обслужвани читатели. Книгите  се съхраняват , с цел опазване в помещение, предоставено безвъзмездно от ръководството на читалището.</w:t>
      </w:r>
    </w:p>
    <w:p w:rsidR="007B3E0A" w:rsidRPr="007B3E0A" w:rsidRDefault="007B3E0A" w:rsidP="007B3E0A">
      <w:pPr>
        <w:widowControl w:val="0"/>
        <w:tabs>
          <w:tab w:val="left" w:pos="450"/>
        </w:tabs>
        <w:spacing w:after="200" w:line="276" w:lineRule="auto"/>
        <w:rPr>
          <w:sz w:val="28"/>
          <w:szCs w:val="28"/>
          <w:lang w:val="bg-BG"/>
        </w:rPr>
      </w:pPr>
      <w:r w:rsidRPr="007B3E0A">
        <w:rPr>
          <w:sz w:val="28"/>
          <w:szCs w:val="28"/>
          <w:lang w:val="bg-BG"/>
        </w:rPr>
        <w:t>Б2/Състави,кръжоци ,езикови школи ,клубове по изкуство</w:t>
      </w:r>
    </w:p>
    <w:p w:rsidR="007B3E0A" w:rsidRPr="007B3E0A" w:rsidRDefault="007B3E0A" w:rsidP="007B3E0A">
      <w:pPr>
        <w:widowControl w:val="0"/>
        <w:tabs>
          <w:tab w:val="left" w:pos="450"/>
        </w:tabs>
        <w:spacing w:after="200" w:line="276" w:lineRule="auto"/>
        <w:rPr>
          <w:sz w:val="28"/>
          <w:szCs w:val="28"/>
          <w:lang w:val="bg-BG"/>
        </w:rPr>
      </w:pPr>
      <w:r w:rsidRPr="007B3E0A">
        <w:rPr>
          <w:sz w:val="28"/>
          <w:szCs w:val="28"/>
          <w:lang w:val="bg-BG"/>
        </w:rPr>
        <w:t>За 10-та поредна година Ателието по изкуство разви дейност, популяризирана с изложба/и в региона</w:t>
      </w:r>
    </w:p>
    <w:p w:rsidR="007B3E0A" w:rsidRPr="007B3E0A" w:rsidRDefault="007B3E0A" w:rsidP="007B3E0A">
      <w:pPr>
        <w:widowControl w:val="0"/>
        <w:tabs>
          <w:tab w:val="left" w:pos="450"/>
        </w:tabs>
        <w:spacing w:after="200" w:line="276" w:lineRule="auto"/>
        <w:rPr>
          <w:sz w:val="28"/>
          <w:szCs w:val="28"/>
          <w:lang w:val="bg-BG"/>
        </w:rPr>
      </w:pPr>
      <w:r w:rsidRPr="007B3E0A">
        <w:rPr>
          <w:sz w:val="28"/>
          <w:szCs w:val="28"/>
          <w:lang w:val="bg-BG"/>
        </w:rPr>
        <w:t>Б3/Други дейности и Участия/по дати/-2021г.</w:t>
      </w:r>
    </w:p>
    <w:p w:rsidR="007B3E0A" w:rsidRPr="007B3E0A" w:rsidRDefault="007B3E0A" w:rsidP="007B3E0A">
      <w:pPr>
        <w:spacing w:after="200" w:line="276" w:lineRule="auto"/>
        <w:rPr>
          <w:sz w:val="28"/>
          <w:szCs w:val="28"/>
          <w:lang w:val="bg-BG"/>
        </w:rPr>
      </w:pPr>
    </w:p>
    <w:p w:rsidR="007B3E0A" w:rsidRPr="007B3E0A" w:rsidRDefault="007B3E0A" w:rsidP="007B3E0A">
      <w:pPr>
        <w:spacing w:after="200" w:line="276" w:lineRule="auto"/>
        <w:rPr>
          <w:sz w:val="28"/>
          <w:szCs w:val="28"/>
          <w:lang w:val="bg-BG"/>
        </w:rPr>
      </w:pPr>
    </w:p>
    <w:tbl>
      <w:tblPr>
        <w:tblStyle w:val="TableGrid"/>
        <w:tblpPr w:leftFromText="180" w:rightFromText="180" w:vertAnchor="text" w:tblpY="40"/>
        <w:tblW w:w="9350" w:type="dxa"/>
        <w:tblLook w:val="04A0" w:firstRow="1" w:lastRow="0" w:firstColumn="1" w:lastColumn="0" w:noHBand="0" w:noVBand="1"/>
      </w:tblPr>
      <w:tblGrid>
        <w:gridCol w:w="1879"/>
        <w:gridCol w:w="7471"/>
      </w:tblGrid>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 xml:space="preserve">Дата </w:t>
            </w:r>
          </w:p>
        </w:tc>
        <w:tc>
          <w:tcPr>
            <w:tcW w:w="7471" w:type="dxa"/>
          </w:tcPr>
          <w:p w:rsidR="007B3E0A" w:rsidRPr="007B3E0A" w:rsidRDefault="007B3E0A" w:rsidP="007B3E0A">
            <w:pPr>
              <w:widowControl w:val="0"/>
              <w:tabs>
                <w:tab w:val="left" w:pos="450"/>
                <w:tab w:val="left" w:pos="2445"/>
              </w:tabs>
              <w:spacing w:after="200" w:line="276" w:lineRule="auto"/>
              <w:rPr>
                <w:sz w:val="28"/>
                <w:szCs w:val="28"/>
              </w:rPr>
            </w:pPr>
            <w:r w:rsidRPr="007B3E0A">
              <w:rPr>
                <w:sz w:val="28"/>
                <w:szCs w:val="28"/>
              </w:rPr>
              <w:t xml:space="preserve">Събитие </w:t>
            </w:r>
            <w:r w:rsidRPr="007B3E0A">
              <w:rPr>
                <w:sz w:val="28"/>
                <w:szCs w:val="28"/>
              </w:rPr>
              <w:tab/>
            </w:r>
          </w:p>
        </w:tc>
      </w:tr>
      <w:tr w:rsidR="007B3E0A" w:rsidRPr="007B3E0A" w:rsidTr="0005795C">
        <w:tc>
          <w:tcPr>
            <w:tcW w:w="1879" w:type="dxa"/>
          </w:tcPr>
          <w:p w:rsidR="007B3E0A" w:rsidRPr="007B3E0A" w:rsidRDefault="007B3E0A" w:rsidP="007B3E0A">
            <w:pPr>
              <w:widowControl w:val="0"/>
              <w:tabs>
                <w:tab w:val="left" w:pos="450"/>
                <w:tab w:val="left" w:pos="1440"/>
              </w:tabs>
              <w:spacing w:after="200" w:line="276" w:lineRule="auto"/>
              <w:rPr>
                <w:sz w:val="28"/>
                <w:szCs w:val="28"/>
              </w:rPr>
            </w:pPr>
            <w:r w:rsidRPr="007B3E0A">
              <w:rPr>
                <w:sz w:val="28"/>
                <w:szCs w:val="28"/>
              </w:rPr>
              <w:t>Целогодишно</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Сътрудничество с Национална селска мрежа за разпостранение на техният електронен бюлетин по ,, Програма за развитие на селските региони“ Рурал НЕТ</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Целогодишно</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Поддържане на фейсбук страница КИНОКАРАНТИНО за кино и тв критика, както и за културни новини. Наградена с грамота от НЧ,, Асклепион“ за поддържане на духа на културата в ковид криза, на празничен концерт в присъствието на кмета на Община Кюстендил г-н Петър Паунов(30 март)</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 xml:space="preserve"> 8 март</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 Щанд /изложба със сувенири на ул.Демокрация на Ателието по изкуство към читалището по повод Международният ден на жената</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 xml:space="preserve">21 март  </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Щанд/изложба  със сувенири на  пл. Велбъжд на Ателието по изкуство към читалището по повод празника ,,Кюстендилска пролет“</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25-27 юни</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 xml:space="preserve">Щанд/изложба  с череши и украси от череши  на  пл. Велбъжд по повод празника на черешата </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25-27 юни</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 xml:space="preserve">Щанд/изложба  със сувенири на  пл. Велбъжд на Ателието по изкуство към читалището по повод празника на </w:t>
            </w:r>
            <w:r w:rsidRPr="007B3E0A">
              <w:rPr>
                <w:sz w:val="28"/>
                <w:szCs w:val="28"/>
              </w:rPr>
              <w:lastRenderedPageBreak/>
              <w:t>черешата</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lastRenderedPageBreak/>
              <w:t>30 юли</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Концерт в памет на народния певец и почетен гражданин на Община Кюстендил г-н Благовест Порожанов, съвместно с НЧ,,Братство 1869“. С участието на Йорданка Варджийска, други изпълнители и състави/певчески колективи от региона</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15 август</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Участие със собствен щанд с хлебни изделия на общински празник Панагия</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 xml:space="preserve">15 август </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Щанд /изложба със сувенири на ул.Демокрация на Ателието по изкуство към читалището по повод празника ,,Успение на пресвета Богородица“</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29.ноември- 31. декември</w:t>
            </w:r>
          </w:p>
        </w:tc>
        <w:tc>
          <w:tcPr>
            <w:tcW w:w="7471" w:type="dxa"/>
          </w:tcPr>
          <w:p w:rsidR="007B3E0A" w:rsidRPr="007B3E0A" w:rsidRDefault="007B3E0A" w:rsidP="007B3E0A">
            <w:pPr>
              <w:widowControl w:val="0"/>
              <w:tabs>
                <w:tab w:val="left" w:pos="450"/>
              </w:tabs>
              <w:spacing w:after="200" w:line="276" w:lineRule="auto"/>
              <w:rPr>
                <w:sz w:val="28"/>
                <w:szCs w:val="28"/>
              </w:rPr>
            </w:pPr>
            <w:r w:rsidRPr="007B3E0A">
              <w:rPr>
                <w:sz w:val="28"/>
                <w:szCs w:val="28"/>
              </w:rPr>
              <w:t>Изложба ,, ОМИКРОН-от малкото към голямото“ по повод 10 годишнината от Ателието по изкуства към НЧ,,Надежда 1997“ дс участието на творците Галина Трайкова, Любляна Начева, Ирина Тенинчева и Бистра Станкова, съвместно с НЧ,,Братство 1869“</w:t>
            </w:r>
          </w:p>
        </w:tc>
      </w:tr>
      <w:tr w:rsidR="007B3E0A" w:rsidRPr="007B3E0A" w:rsidTr="0005795C">
        <w:tc>
          <w:tcPr>
            <w:tcW w:w="1879" w:type="dxa"/>
          </w:tcPr>
          <w:p w:rsidR="007B3E0A" w:rsidRPr="007B3E0A" w:rsidRDefault="007B3E0A" w:rsidP="007B3E0A">
            <w:pPr>
              <w:widowControl w:val="0"/>
              <w:tabs>
                <w:tab w:val="left" w:pos="450"/>
              </w:tabs>
              <w:spacing w:after="200" w:line="276" w:lineRule="auto"/>
              <w:rPr>
                <w:sz w:val="28"/>
                <w:szCs w:val="28"/>
              </w:rPr>
            </w:pPr>
          </w:p>
        </w:tc>
        <w:tc>
          <w:tcPr>
            <w:tcW w:w="7471" w:type="dxa"/>
          </w:tcPr>
          <w:p w:rsidR="007B3E0A" w:rsidRPr="007B3E0A" w:rsidRDefault="007B3E0A" w:rsidP="007B3E0A">
            <w:pPr>
              <w:widowControl w:val="0"/>
              <w:tabs>
                <w:tab w:val="left" w:pos="450"/>
              </w:tabs>
              <w:spacing w:after="200" w:line="276" w:lineRule="auto"/>
              <w:rPr>
                <w:sz w:val="28"/>
                <w:szCs w:val="28"/>
              </w:rPr>
            </w:pPr>
          </w:p>
        </w:tc>
      </w:tr>
    </w:tbl>
    <w:p w:rsidR="007B3E0A" w:rsidRPr="007B3E0A" w:rsidRDefault="007B3E0A" w:rsidP="007B3E0A">
      <w:pPr>
        <w:spacing w:after="200" w:line="276" w:lineRule="auto"/>
        <w:rPr>
          <w:sz w:val="28"/>
          <w:szCs w:val="28"/>
          <w:lang w:val="bg-BG"/>
        </w:rPr>
      </w:pPr>
      <w:r w:rsidRPr="007B3E0A">
        <w:rPr>
          <w:sz w:val="28"/>
          <w:szCs w:val="28"/>
          <w:lang w:val="bg-BG"/>
        </w:rPr>
        <w:t>Дата на изготвяне:21.01.2022г.…………………..</w:t>
      </w:r>
    </w:p>
    <w:p w:rsidR="007B3E0A" w:rsidRPr="007B3E0A" w:rsidRDefault="007B3E0A" w:rsidP="007B3E0A">
      <w:pPr>
        <w:spacing w:after="200" w:line="276" w:lineRule="auto"/>
        <w:rPr>
          <w:sz w:val="28"/>
          <w:szCs w:val="28"/>
          <w:lang w:val="bg-BG"/>
        </w:rPr>
      </w:pPr>
      <w:r w:rsidRPr="007B3E0A">
        <w:rPr>
          <w:sz w:val="28"/>
          <w:szCs w:val="28"/>
          <w:lang w:val="bg-BG"/>
        </w:rPr>
        <w:t>Изготвил: Даниел Григоров- чит.секретар…………………………….</w:t>
      </w:r>
    </w:p>
    <w:p w:rsidR="007B3E0A" w:rsidRPr="007B3E0A" w:rsidRDefault="007B3E0A" w:rsidP="007B3E0A">
      <w:pPr>
        <w:spacing w:after="200" w:line="276" w:lineRule="auto"/>
        <w:rPr>
          <w:sz w:val="28"/>
          <w:szCs w:val="28"/>
          <w:lang w:val="bg-BG"/>
        </w:rPr>
      </w:pPr>
      <w:r w:rsidRPr="007B3E0A">
        <w:rPr>
          <w:sz w:val="28"/>
          <w:szCs w:val="28"/>
          <w:lang w:val="bg-BG"/>
        </w:rPr>
        <w:t>Подпис и печат:...................................</w:t>
      </w:r>
    </w:p>
    <w:p w:rsidR="007B3E0A" w:rsidRPr="007B3E0A" w:rsidRDefault="007B3E0A" w:rsidP="007B3E0A">
      <w:pPr>
        <w:spacing w:after="200" w:line="276" w:lineRule="auto"/>
        <w:rPr>
          <w:sz w:val="28"/>
          <w:szCs w:val="28"/>
          <w:lang w:val="bg-BG"/>
        </w:rPr>
      </w:pPr>
    </w:p>
    <w:p w:rsidR="007B3E0A" w:rsidRPr="007B3E0A" w:rsidRDefault="007B3E0A" w:rsidP="007B3E0A">
      <w:pPr>
        <w:spacing w:after="200" w:line="276" w:lineRule="auto"/>
        <w:rPr>
          <w:b/>
          <w:sz w:val="28"/>
          <w:szCs w:val="28"/>
          <w:lang w:val="en-US"/>
        </w:rPr>
      </w:pPr>
    </w:p>
    <w:p w:rsidR="007B3E0A" w:rsidRPr="007B3E0A" w:rsidRDefault="007B3E0A" w:rsidP="007B3E0A">
      <w:pPr>
        <w:spacing w:after="200" w:line="276" w:lineRule="auto"/>
        <w:rPr>
          <w:lang w:val="bg-BG"/>
        </w:rPr>
      </w:pPr>
    </w:p>
    <w:p w:rsidR="007B3E0A" w:rsidRPr="007B3E0A" w:rsidRDefault="007B3E0A" w:rsidP="007B3E0A">
      <w:pPr>
        <w:spacing w:after="200" w:line="276" w:lineRule="auto"/>
        <w:rPr>
          <w:lang w:val="bg-BG"/>
        </w:rPr>
      </w:pPr>
    </w:p>
    <w:p w:rsidR="007B3E0A" w:rsidRPr="007B3E0A" w:rsidRDefault="007B3E0A" w:rsidP="007B3E0A">
      <w:pPr>
        <w:spacing w:after="200" w:line="276" w:lineRule="auto"/>
        <w:rPr>
          <w:lang w:val="bg-BG"/>
        </w:rPr>
      </w:pPr>
    </w:p>
    <w:p w:rsidR="007B3E0A" w:rsidRDefault="007B3E0A"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7B3E0A" w:rsidRDefault="007B3E0A"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7B3E0A" w:rsidRDefault="007B3E0A"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Изх</w:t>
      </w:r>
      <w:proofErr w:type="spellEnd"/>
      <w:r w:rsidRPr="00C92356">
        <w:rPr>
          <w:rFonts w:ascii="Times New Roman CYR" w:eastAsia="SimSun" w:hAnsi="Times New Roman CYR" w:cs="Times New Roman CYR"/>
          <w:kern w:val="2"/>
          <w:sz w:val="24"/>
          <w:szCs w:val="20"/>
          <w:lang w:val="en-US" w:eastAsia="zh-CN"/>
        </w:rPr>
        <w:t xml:space="preserve"> .No.8/</w:t>
      </w:r>
      <w:r>
        <w:rPr>
          <w:rFonts w:ascii="Times New Roman CYR" w:eastAsia="SimSun" w:hAnsi="Times New Roman CYR" w:cs="Times New Roman CYR"/>
          <w:kern w:val="2"/>
          <w:sz w:val="24"/>
          <w:szCs w:val="20"/>
          <w:lang w:val="en-US" w:eastAsia="zh-CN"/>
        </w:rPr>
        <w:t>05.11.2021</w:t>
      </w:r>
      <w:r w:rsidRPr="00C92356">
        <w:rPr>
          <w:rFonts w:ascii="Times New Roman CYR" w:eastAsia="SimSun" w:hAnsi="Times New Roman CYR" w:cs="Times New Roman CYR"/>
          <w:kern w:val="2"/>
          <w:sz w:val="24"/>
          <w:szCs w:val="20"/>
          <w:lang w:val="en-US" w:eastAsia="zh-CN"/>
        </w:rPr>
        <w:t xml:space="preserve">г.   </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Адрес</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за</w:t>
      </w:r>
      <w:proofErr w:type="spellEnd"/>
      <w:r w:rsidRPr="00C92356">
        <w:rPr>
          <w:rFonts w:ascii="Times New Roman CYR" w:eastAsia="SimSun" w:hAnsi="Times New Roman CYR" w:cs="Times New Roman CYR"/>
          <w:kern w:val="2"/>
          <w:sz w:val="24"/>
          <w:szCs w:val="20"/>
          <w:lang w:val="en-US" w:eastAsia="zh-CN"/>
        </w:rPr>
        <w:t xml:space="preserve"> кореспонденция</w:t>
      </w:r>
      <w:proofErr w:type="gramStart"/>
      <w:r w:rsidRPr="00C92356">
        <w:rPr>
          <w:rFonts w:ascii="Times New Roman CYR" w:eastAsia="SimSun" w:hAnsi="Times New Roman CYR" w:cs="Times New Roman CYR"/>
          <w:kern w:val="2"/>
          <w:sz w:val="24"/>
          <w:szCs w:val="20"/>
          <w:lang w:val="en-US" w:eastAsia="zh-CN"/>
        </w:rPr>
        <w:t>:гр.Кюстендил,</w:t>
      </w:r>
      <w:proofErr w:type="spellStart"/>
      <w:r w:rsidRPr="00C92356">
        <w:rPr>
          <w:rFonts w:ascii="Times New Roman CYR" w:eastAsia="SimSun" w:hAnsi="Times New Roman CYR" w:cs="Times New Roman CYR"/>
          <w:kern w:val="2"/>
          <w:sz w:val="24"/>
          <w:szCs w:val="20"/>
          <w:lang w:val="en-US" w:eastAsia="zh-CN"/>
        </w:rPr>
        <w:t>ул</w:t>
      </w:r>
      <w:proofErr w:type="spellEnd"/>
      <w:proofErr w:type="gramEnd"/>
      <w:r w:rsidRPr="00C92356">
        <w:rPr>
          <w:rFonts w:ascii="Times New Roman CYR" w:eastAsia="SimSun" w:hAnsi="Times New Roman CYR" w:cs="Times New Roman CYR"/>
          <w:kern w:val="2"/>
          <w:sz w:val="24"/>
          <w:szCs w:val="20"/>
          <w:lang w:val="en-US" w:eastAsia="zh-CN"/>
        </w:rPr>
        <w:t>,,</w:t>
      </w:r>
      <w:proofErr w:type="spellStart"/>
      <w:r w:rsidRPr="00C92356">
        <w:rPr>
          <w:rFonts w:ascii="Times New Roman CYR" w:eastAsia="SimSun" w:hAnsi="Times New Roman CYR" w:cs="Times New Roman CYR"/>
          <w:kern w:val="2"/>
          <w:sz w:val="24"/>
          <w:szCs w:val="20"/>
          <w:lang w:val="en-US" w:eastAsia="zh-CN"/>
        </w:rPr>
        <w:t>Дондуков</w:t>
      </w:r>
      <w:proofErr w:type="spellEnd"/>
      <w:r w:rsidRPr="00C92356">
        <w:rPr>
          <w:rFonts w:ascii="Times New Roman CYR" w:eastAsia="SimSun" w:hAnsi="Times New Roman CYR" w:cs="Times New Roman CYR"/>
          <w:kern w:val="2"/>
          <w:sz w:val="24"/>
          <w:szCs w:val="20"/>
          <w:lang w:val="en-US" w:eastAsia="zh-CN"/>
        </w:rPr>
        <w:t xml:space="preserve"> 1а“</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gramStart"/>
      <w:r w:rsidRPr="00C92356">
        <w:rPr>
          <w:rFonts w:ascii="Times New Roman CYR" w:eastAsia="SimSun" w:hAnsi="Times New Roman CYR" w:cs="Times New Roman CYR"/>
          <w:kern w:val="2"/>
          <w:sz w:val="24"/>
          <w:szCs w:val="20"/>
          <w:lang w:val="en-US" w:eastAsia="zh-CN"/>
        </w:rPr>
        <w:lastRenderedPageBreak/>
        <w:t>Тел.:0</w:t>
      </w:r>
      <w:proofErr w:type="gramEnd"/>
      <w:r w:rsidRPr="00C92356">
        <w:rPr>
          <w:rFonts w:ascii="Times New Roman CYR" w:eastAsia="SimSun" w:hAnsi="Times New Roman CYR" w:cs="Times New Roman CYR"/>
          <w:kern w:val="2"/>
          <w:sz w:val="24"/>
          <w:szCs w:val="20"/>
          <w:lang w:val="en-US" w:eastAsia="zh-CN"/>
        </w:rPr>
        <w:t xml:space="preserve">885403008                                                                                        </w:t>
      </w:r>
      <w:proofErr w:type="spellStart"/>
      <w:r w:rsidRPr="00C92356">
        <w:rPr>
          <w:rFonts w:ascii="Times New Roman CYR" w:eastAsia="SimSun" w:hAnsi="Times New Roman CYR" w:cs="Times New Roman CYR"/>
          <w:kern w:val="2"/>
          <w:sz w:val="24"/>
          <w:szCs w:val="20"/>
          <w:lang w:val="en-US" w:eastAsia="zh-CN"/>
        </w:rPr>
        <w:t>До</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Кмета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Община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Кюстендил</w:t>
      </w:r>
      <w:proofErr w:type="spellEnd"/>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Петър</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Паунов</w:t>
      </w:r>
      <w:proofErr w:type="spellEnd"/>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r w:rsidRPr="00C92356">
        <w:rPr>
          <w:rFonts w:ascii="Times New Roman CYR" w:eastAsia="SimSun" w:hAnsi="Times New Roman CYR" w:cs="Times New Roman CYR"/>
          <w:kern w:val="2"/>
          <w:sz w:val="24"/>
          <w:szCs w:val="20"/>
          <w:lang w:val="en-US" w:eastAsia="zh-CN"/>
        </w:rPr>
        <w:t xml:space="preserve">ПЛАН-ПРОГРАМА ЗА ДЕЙНОСТТА НА НАРОДНО   </w:t>
      </w:r>
      <w:proofErr w:type="gramStart"/>
      <w:r w:rsidRPr="00C92356">
        <w:rPr>
          <w:rFonts w:ascii="Times New Roman CYR" w:eastAsia="SimSun" w:hAnsi="Times New Roman CYR" w:cs="Times New Roman CYR"/>
          <w:kern w:val="2"/>
          <w:sz w:val="24"/>
          <w:szCs w:val="20"/>
          <w:lang w:val="en-US" w:eastAsia="zh-CN"/>
        </w:rPr>
        <w:t>ЧИТАЛИЩЕ</w:t>
      </w:r>
      <w:r>
        <w:rPr>
          <w:rFonts w:ascii="Times New Roman CYR" w:eastAsia="SimSun" w:hAnsi="Times New Roman CYR" w:cs="Times New Roman CYR"/>
          <w:kern w:val="2"/>
          <w:sz w:val="24"/>
          <w:szCs w:val="20"/>
          <w:lang w:val="en-US" w:eastAsia="zh-CN"/>
        </w:rPr>
        <w:t xml:space="preserve"> </w:t>
      </w:r>
      <w:r w:rsidRPr="00C92356">
        <w:rPr>
          <w:rFonts w:ascii="Times New Roman CYR" w:eastAsia="SimSun" w:hAnsi="Times New Roman CYR" w:cs="Times New Roman CYR"/>
          <w:kern w:val="2"/>
          <w:sz w:val="24"/>
          <w:szCs w:val="20"/>
          <w:lang w:val="en-US" w:eastAsia="zh-CN"/>
        </w:rPr>
        <w:t>,</w:t>
      </w:r>
      <w:proofErr w:type="gramEnd"/>
      <w:r w:rsidRPr="00C92356">
        <w:rPr>
          <w:rFonts w:ascii="Times New Roman CYR" w:eastAsia="SimSun" w:hAnsi="Times New Roman CYR" w:cs="Times New Roman CYR"/>
          <w:kern w:val="2"/>
          <w:sz w:val="24"/>
          <w:szCs w:val="20"/>
          <w:lang w:val="en-US" w:eastAsia="zh-CN"/>
        </w:rPr>
        <w:t>, НАДЕЖДА 1997”- ,ГРАД КЮСТЕНДИЛ  ЗА  202</w:t>
      </w:r>
      <w:r>
        <w:rPr>
          <w:rFonts w:ascii="Times New Roman CYR" w:eastAsia="SimSun" w:hAnsi="Times New Roman CYR" w:cs="Times New Roman CYR"/>
          <w:kern w:val="2"/>
          <w:sz w:val="24"/>
          <w:szCs w:val="20"/>
          <w:lang w:val="en-US" w:eastAsia="zh-CN"/>
        </w:rPr>
        <w:t>2</w:t>
      </w:r>
      <w:r w:rsidRPr="00C92356">
        <w:rPr>
          <w:rFonts w:ascii="Times New Roman CYR" w:eastAsia="SimSun" w:hAnsi="Times New Roman CYR" w:cs="Times New Roman CYR"/>
          <w:kern w:val="2"/>
          <w:sz w:val="24"/>
          <w:szCs w:val="20"/>
          <w:lang w:val="en-US" w:eastAsia="zh-CN"/>
        </w:rPr>
        <w:t>г.</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r w:rsidRPr="00C92356">
        <w:rPr>
          <w:rFonts w:ascii="Times New Roman CYR" w:eastAsia="SimSun" w:hAnsi="Times New Roman CYR" w:cs="Times New Roman CYR"/>
          <w:kern w:val="2"/>
          <w:sz w:val="24"/>
          <w:szCs w:val="20"/>
          <w:lang w:val="en-US" w:eastAsia="zh-CN"/>
        </w:rPr>
        <w:t>.</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Участие</w:t>
      </w:r>
      <w:proofErr w:type="spellEnd"/>
      <w:r w:rsidRPr="00C92356">
        <w:rPr>
          <w:rFonts w:ascii="Times New Roman CYR" w:eastAsia="SimSun" w:hAnsi="Times New Roman CYR" w:cs="Times New Roman CYR"/>
          <w:kern w:val="2"/>
          <w:sz w:val="24"/>
          <w:szCs w:val="20"/>
          <w:lang w:val="en-US" w:eastAsia="zh-CN"/>
        </w:rPr>
        <w:t xml:space="preserve"> в </w:t>
      </w:r>
      <w:proofErr w:type="spellStart"/>
      <w:r w:rsidRPr="00C92356">
        <w:rPr>
          <w:rFonts w:ascii="Times New Roman CYR" w:eastAsia="SimSun" w:hAnsi="Times New Roman CYR" w:cs="Times New Roman CYR"/>
          <w:kern w:val="2"/>
          <w:sz w:val="24"/>
          <w:szCs w:val="20"/>
          <w:lang w:val="en-US" w:eastAsia="zh-CN"/>
        </w:rPr>
        <w:t>традиционните</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общински</w:t>
      </w:r>
      <w:proofErr w:type="spellEnd"/>
      <w:r w:rsidRPr="00C92356">
        <w:rPr>
          <w:rFonts w:ascii="Times New Roman CYR" w:eastAsia="SimSun" w:hAnsi="Times New Roman CYR" w:cs="Times New Roman CYR"/>
          <w:kern w:val="2"/>
          <w:sz w:val="24"/>
          <w:szCs w:val="20"/>
          <w:lang w:val="en-US" w:eastAsia="zh-CN"/>
        </w:rPr>
        <w:t xml:space="preserve"> празници-</w:t>
      </w:r>
      <w:r>
        <w:rPr>
          <w:rFonts w:ascii="Times New Roman CYR" w:eastAsia="SimSun" w:hAnsi="Times New Roman CYR" w:cs="Times New Roman CYR"/>
          <w:kern w:val="2"/>
          <w:sz w:val="24"/>
          <w:szCs w:val="20"/>
          <w:lang w:val="en-US" w:eastAsia="zh-CN"/>
        </w:rPr>
        <w:t>8</w:t>
      </w:r>
      <w:r w:rsidRPr="00C92356">
        <w:rPr>
          <w:rFonts w:ascii="Times New Roman CYR" w:eastAsia="SimSun" w:hAnsi="Times New Roman CYR" w:cs="Times New Roman CYR"/>
          <w:kern w:val="2"/>
          <w:sz w:val="24"/>
          <w:szCs w:val="20"/>
          <w:lang w:val="en-US" w:eastAsia="zh-CN"/>
        </w:rPr>
        <w:t xml:space="preserve">00 </w:t>
      </w:r>
      <w:proofErr w:type="spellStart"/>
      <w:r w:rsidRPr="00C92356">
        <w:rPr>
          <w:rFonts w:ascii="Times New Roman CYR" w:eastAsia="SimSun" w:hAnsi="Times New Roman CYR" w:cs="Times New Roman CYR"/>
          <w:kern w:val="2"/>
          <w:sz w:val="24"/>
          <w:szCs w:val="20"/>
          <w:lang w:val="en-US" w:eastAsia="zh-CN"/>
        </w:rPr>
        <w:t>лева</w:t>
      </w:r>
      <w:proofErr w:type="spellEnd"/>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Участие</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във</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фолклорни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фестивали</w:t>
      </w:r>
      <w:proofErr w:type="spellEnd"/>
      <w:r w:rsidRPr="00C92356">
        <w:rPr>
          <w:rFonts w:ascii="Times New Roman CYR" w:eastAsia="SimSun" w:hAnsi="Times New Roman CYR" w:cs="Times New Roman CYR"/>
          <w:kern w:val="2"/>
          <w:sz w:val="24"/>
          <w:szCs w:val="20"/>
          <w:lang w:val="en-US" w:eastAsia="zh-CN"/>
        </w:rPr>
        <w:t>/</w:t>
      </w:r>
      <w:proofErr w:type="spellStart"/>
      <w:r w:rsidRPr="00C92356">
        <w:rPr>
          <w:rFonts w:ascii="Times New Roman CYR" w:eastAsia="SimSun" w:hAnsi="Times New Roman CYR" w:cs="Times New Roman CYR"/>
          <w:kern w:val="2"/>
          <w:sz w:val="24"/>
          <w:szCs w:val="20"/>
          <w:lang w:val="en-US" w:eastAsia="zh-CN"/>
        </w:rPr>
        <w:t>конкурси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територията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Община</w:t>
      </w:r>
      <w:proofErr w:type="spellEnd"/>
      <w:r w:rsidRPr="00C92356">
        <w:rPr>
          <w:rFonts w:ascii="Times New Roman CYR" w:eastAsia="SimSun" w:hAnsi="Times New Roman CYR" w:cs="Times New Roman CYR"/>
          <w:kern w:val="2"/>
          <w:sz w:val="24"/>
          <w:szCs w:val="20"/>
          <w:lang w:val="en-US" w:eastAsia="zh-CN"/>
        </w:rPr>
        <w:t xml:space="preserve"> Кюстендил-</w:t>
      </w:r>
      <w:r>
        <w:rPr>
          <w:rFonts w:ascii="Times New Roman CYR" w:eastAsia="SimSun" w:hAnsi="Times New Roman CYR" w:cs="Times New Roman CYR"/>
          <w:kern w:val="2"/>
          <w:sz w:val="24"/>
          <w:szCs w:val="20"/>
          <w:lang w:val="en-US" w:eastAsia="zh-CN"/>
        </w:rPr>
        <w:t>5</w:t>
      </w:r>
      <w:r w:rsidRPr="00C92356">
        <w:rPr>
          <w:rFonts w:ascii="Times New Roman CYR" w:eastAsia="SimSun" w:hAnsi="Times New Roman CYR" w:cs="Times New Roman CYR"/>
          <w:kern w:val="2"/>
          <w:sz w:val="24"/>
          <w:szCs w:val="20"/>
          <w:lang w:val="en-US" w:eastAsia="zh-CN"/>
        </w:rPr>
        <w:t>00</w:t>
      </w:r>
      <w:r>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лева</w:t>
      </w:r>
      <w:proofErr w:type="spellEnd"/>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Традиционния</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пролетен</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фолклорен</w:t>
      </w:r>
      <w:proofErr w:type="spellEnd"/>
      <w:r w:rsidRPr="00C92356">
        <w:rPr>
          <w:rFonts w:ascii="Times New Roman CYR" w:eastAsia="SimSun" w:hAnsi="Times New Roman CYR" w:cs="Times New Roman CYR"/>
          <w:kern w:val="2"/>
          <w:sz w:val="24"/>
          <w:szCs w:val="20"/>
          <w:lang w:val="en-US" w:eastAsia="zh-CN"/>
        </w:rPr>
        <w:t xml:space="preserve"> </w:t>
      </w:r>
      <w:proofErr w:type="spellStart"/>
      <w:proofErr w:type="gramStart"/>
      <w:r w:rsidRPr="00C92356">
        <w:rPr>
          <w:rFonts w:ascii="Times New Roman CYR" w:eastAsia="SimSun" w:hAnsi="Times New Roman CYR" w:cs="Times New Roman CYR"/>
          <w:kern w:val="2"/>
          <w:sz w:val="24"/>
          <w:szCs w:val="20"/>
          <w:lang w:val="en-US" w:eastAsia="zh-CN"/>
        </w:rPr>
        <w:t>концерт</w:t>
      </w:r>
      <w:proofErr w:type="spellEnd"/>
      <w:r w:rsidRPr="00C92356">
        <w:rPr>
          <w:rFonts w:ascii="Times New Roman CYR" w:eastAsia="SimSun" w:hAnsi="Times New Roman CYR" w:cs="Times New Roman CYR"/>
          <w:kern w:val="2"/>
          <w:sz w:val="24"/>
          <w:szCs w:val="20"/>
          <w:lang w:val="en-US" w:eastAsia="zh-CN"/>
        </w:rPr>
        <w:t xml:space="preserve">  в</w:t>
      </w:r>
      <w:proofErr w:type="gram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памет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народния</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певец</w:t>
      </w:r>
      <w:proofErr w:type="spellEnd"/>
      <w:r w:rsidRPr="00C92356">
        <w:rPr>
          <w:rFonts w:ascii="Times New Roman CYR" w:eastAsia="SimSun" w:hAnsi="Times New Roman CYR" w:cs="Times New Roman CYR"/>
          <w:kern w:val="2"/>
          <w:sz w:val="24"/>
          <w:szCs w:val="20"/>
          <w:lang w:val="en-US" w:eastAsia="zh-CN"/>
        </w:rPr>
        <w:t xml:space="preserve"> и </w:t>
      </w:r>
      <w:proofErr w:type="spellStart"/>
      <w:r w:rsidRPr="00C92356">
        <w:rPr>
          <w:rFonts w:ascii="Times New Roman CYR" w:eastAsia="SimSun" w:hAnsi="Times New Roman CYR" w:cs="Times New Roman CYR"/>
          <w:kern w:val="2"/>
          <w:sz w:val="24"/>
          <w:szCs w:val="20"/>
          <w:lang w:val="en-US" w:eastAsia="zh-CN"/>
        </w:rPr>
        <w:t>почетен</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гражданин</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Кюстендил</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Благовест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Порожанов</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планиран</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както</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обикновено</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за</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месец</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април</w:t>
      </w:r>
      <w:proofErr w:type="spellEnd"/>
      <w:r>
        <w:rPr>
          <w:rFonts w:ascii="Times New Roman CYR" w:eastAsia="SimSun" w:hAnsi="Times New Roman CYR" w:cs="Times New Roman CYR"/>
          <w:kern w:val="2"/>
          <w:sz w:val="24"/>
          <w:szCs w:val="20"/>
          <w:lang w:val="en-US" w:eastAsia="zh-CN"/>
        </w:rPr>
        <w:t xml:space="preserve"> 2022г-8</w:t>
      </w:r>
      <w:r w:rsidRPr="00C92356">
        <w:rPr>
          <w:rFonts w:ascii="Times New Roman CYR" w:eastAsia="SimSun" w:hAnsi="Times New Roman CYR" w:cs="Times New Roman CYR"/>
          <w:kern w:val="2"/>
          <w:sz w:val="24"/>
          <w:szCs w:val="20"/>
          <w:lang w:val="en-US" w:eastAsia="zh-CN"/>
        </w:rPr>
        <w:t xml:space="preserve">00 </w:t>
      </w:r>
      <w:proofErr w:type="spellStart"/>
      <w:r w:rsidRPr="00C92356">
        <w:rPr>
          <w:rFonts w:ascii="Times New Roman CYR" w:eastAsia="SimSun" w:hAnsi="Times New Roman CYR" w:cs="Times New Roman CYR"/>
          <w:kern w:val="2"/>
          <w:sz w:val="24"/>
          <w:szCs w:val="20"/>
          <w:lang w:val="en-US" w:eastAsia="zh-CN"/>
        </w:rPr>
        <w:t>лева</w:t>
      </w:r>
      <w:proofErr w:type="spellEnd"/>
      <w:r w:rsidRPr="00C92356">
        <w:rPr>
          <w:rFonts w:ascii="Times New Roman CYR" w:eastAsia="SimSun" w:hAnsi="Times New Roman CYR" w:cs="Times New Roman CYR"/>
          <w:kern w:val="2"/>
          <w:sz w:val="24"/>
          <w:szCs w:val="20"/>
          <w:lang w:val="en-US" w:eastAsia="zh-CN"/>
        </w:rPr>
        <w:t xml:space="preserve"> </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Участие</w:t>
      </w:r>
      <w:proofErr w:type="spellEnd"/>
      <w:r w:rsidRPr="00C92356">
        <w:rPr>
          <w:rFonts w:ascii="Times New Roman CYR" w:eastAsia="SimSun" w:hAnsi="Times New Roman CYR" w:cs="Times New Roman CYR"/>
          <w:kern w:val="2"/>
          <w:sz w:val="24"/>
          <w:szCs w:val="20"/>
          <w:lang w:val="en-US" w:eastAsia="zh-CN"/>
        </w:rPr>
        <w:t xml:space="preserve"> в </w:t>
      </w:r>
      <w:proofErr w:type="spellStart"/>
      <w:r w:rsidRPr="00C92356">
        <w:rPr>
          <w:rFonts w:ascii="Times New Roman CYR" w:eastAsia="SimSun" w:hAnsi="Times New Roman CYR" w:cs="Times New Roman CYR"/>
          <w:kern w:val="2"/>
          <w:sz w:val="24"/>
          <w:szCs w:val="20"/>
          <w:lang w:val="en-US" w:eastAsia="zh-CN"/>
        </w:rPr>
        <w:t>национални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конкурси</w:t>
      </w:r>
      <w:proofErr w:type="spellEnd"/>
      <w:r w:rsidRPr="00C92356">
        <w:rPr>
          <w:rFonts w:ascii="Times New Roman CYR" w:eastAsia="SimSun" w:hAnsi="Times New Roman CYR" w:cs="Times New Roman CYR"/>
          <w:kern w:val="2"/>
          <w:sz w:val="24"/>
          <w:szCs w:val="20"/>
          <w:lang w:val="en-US" w:eastAsia="zh-CN"/>
        </w:rPr>
        <w:t>,</w:t>
      </w:r>
      <w:r>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събития</w:t>
      </w:r>
      <w:proofErr w:type="gramStart"/>
      <w:r w:rsidRPr="00C92356">
        <w:rPr>
          <w:rFonts w:ascii="Times New Roman CYR" w:eastAsia="SimSun" w:hAnsi="Times New Roman CYR" w:cs="Times New Roman CYR"/>
          <w:kern w:val="2"/>
          <w:sz w:val="24"/>
          <w:szCs w:val="20"/>
          <w:lang w:val="en-US" w:eastAsia="zh-CN"/>
        </w:rPr>
        <w:t>,състезания</w:t>
      </w:r>
      <w:proofErr w:type="spellEnd"/>
      <w:proofErr w:type="gramEnd"/>
      <w:r w:rsidRPr="00C92356">
        <w:rPr>
          <w:rFonts w:ascii="Times New Roman CYR" w:eastAsia="SimSun" w:hAnsi="Times New Roman CYR" w:cs="Times New Roman CYR"/>
          <w:kern w:val="2"/>
          <w:sz w:val="24"/>
          <w:szCs w:val="20"/>
          <w:lang w:val="en-US" w:eastAsia="zh-CN"/>
        </w:rPr>
        <w:t xml:space="preserve"> и фестивали-</w:t>
      </w:r>
      <w:r>
        <w:rPr>
          <w:rFonts w:ascii="Times New Roman CYR" w:eastAsia="SimSun" w:hAnsi="Times New Roman CYR" w:cs="Times New Roman CYR"/>
          <w:kern w:val="2"/>
          <w:sz w:val="24"/>
          <w:szCs w:val="20"/>
          <w:lang w:val="en-US" w:eastAsia="zh-CN"/>
        </w:rPr>
        <w:t>7</w:t>
      </w:r>
      <w:r w:rsidRPr="00C92356">
        <w:rPr>
          <w:rFonts w:ascii="Times New Roman CYR" w:eastAsia="SimSun" w:hAnsi="Times New Roman CYR" w:cs="Times New Roman CYR"/>
          <w:kern w:val="2"/>
          <w:sz w:val="24"/>
          <w:szCs w:val="20"/>
          <w:lang w:val="en-US" w:eastAsia="zh-CN"/>
        </w:rPr>
        <w:t xml:space="preserve">00 </w:t>
      </w:r>
      <w:proofErr w:type="spellStart"/>
      <w:r w:rsidRPr="00C92356">
        <w:rPr>
          <w:rFonts w:ascii="Times New Roman CYR" w:eastAsia="SimSun" w:hAnsi="Times New Roman CYR" w:cs="Times New Roman CYR"/>
          <w:kern w:val="2"/>
          <w:sz w:val="24"/>
          <w:szCs w:val="20"/>
          <w:lang w:val="en-US" w:eastAsia="zh-CN"/>
        </w:rPr>
        <w:t>лева</w:t>
      </w:r>
      <w:proofErr w:type="spellEnd"/>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Поддържане</w:t>
      </w:r>
      <w:proofErr w:type="spellEnd"/>
      <w:r w:rsidRPr="00C92356">
        <w:rPr>
          <w:rFonts w:ascii="Times New Roman CYR" w:eastAsia="SimSun" w:hAnsi="Times New Roman CYR" w:cs="Times New Roman CYR"/>
          <w:kern w:val="2"/>
          <w:sz w:val="24"/>
          <w:szCs w:val="20"/>
          <w:lang w:val="en-US" w:eastAsia="zh-CN"/>
        </w:rPr>
        <w:t xml:space="preserve"> </w:t>
      </w:r>
      <w:proofErr w:type="spellStart"/>
      <w:proofErr w:type="gram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Фейсбук</w:t>
      </w:r>
      <w:proofErr w:type="spellEnd"/>
      <w:proofErr w:type="gram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страницата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читалището</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със</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снимков</w:t>
      </w:r>
      <w:proofErr w:type="spellEnd"/>
      <w:r w:rsidRPr="00C92356">
        <w:rPr>
          <w:rFonts w:ascii="Times New Roman CYR" w:eastAsia="SimSun" w:hAnsi="Times New Roman CYR" w:cs="Times New Roman CYR"/>
          <w:kern w:val="2"/>
          <w:sz w:val="24"/>
          <w:szCs w:val="20"/>
          <w:lang w:val="en-US" w:eastAsia="zh-CN"/>
        </w:rPr>
        <w:t xml:space="preserve"> и </w:t>
      </w:r>
      <w:proofErr w:type="spellStart"/>
      <w:r w:rsidRPr="00C92356">
        <w:rPr>
          <w:rFonts w:ascii="Times New Roman CYR" w:eastAsia="SimSun" w:hAnsi="Times New Roman CYR" w:cs="Times New Roman CYR"/>
          <w:kern w:val="2"/>
          <w:sz w:val="24"/>
          <w:szCs w:val="20"/>
          <w:lang w:val="en-US" w:eastAsia="zh-CN"/>
        </w:rPr>
        <w:t>информационен</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материал</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от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участието</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ни</w:t>
      </w:r>
      <w:proofErr w:type="spellEnd"/>
      <w:r w:rsidRPr="00C92356">
        <w:rPr>
          <w:rFonts w:ascii="Times New Roman CYR" w:eastAsia="SimSun" w:hAnsi="Times New Roman CYR" w:cs="Times New Roman CYR"/>
          <w:kern w:val="2"/>
          <w:sz w:val="24"/>
          <w:szCs w:val="20"/>
          <w:lang w:val="en-US" w:eastAsia="zh-CN"/>
        </w:rPr>
        <w:t xml:space="preserve"> в </w:t>
      </w:r>
      <w:proofErr w:type="spellStart"/>
      <w:r w:rsidRPr="00C92356">
        <w:rPr>
          <w:rFonts w:ascii="Times New Roman CYR" w:eastAsia="SimSun" w:hAnsi="Times New Roman CYR" w:cs="Times New Roman CYR"/>
          <w:kern w:val="2"/>
          <w:sz w:val="24"/>
          <w:szCs w:val="20"/>
          <w:lang w:val="en-US" w:eastAsia="zh-CN"/>
        </w:rPr>
        <w:t>различни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национални</w:t>
      </w:r>
      <w:proofErr w:type="spellEnd"/>
      <w:r w:rsidRPr="00C92356">
        <w:rPr>
          <w:rFonts w:ascii="Times New Roman CYR" w:eastAsia="SimSun" w:hAnsi="Times New Roman CYR" w:cs="Times New Roman CYR"/>
          <w:kern w:val="2"/>
          <w:sz w:val="24"/>
          <w:szCs w:val="20"/>
          <w:lang w:val="en-US" w:eastAsia="zh-CN"/>
        </w:rPr>
        <w:t xml:space="preserve"> , </w:t>
      </w:r>
      <w:proofErr w:type="spellStart"/>
      <w:r w:rsidRPr="00C92356">
        <w:rPr>
          <w:rFonts w:ascii="Times New Roman CYR" w:eastAsia="SimSun" w:hAnsi="Times New Roman CYR" w:cs="Times New Roman CYR"/>
          <w:kern w:val="2"/>
          <w:sz w:val="24"/>
          <w:szCs w:val="20"/>
          <w:lang w:val="en-US" w:eastAsia="zh-CN"/>
        </w:rPr>
        <w:t>общински</w:t>
      </w:r>
      <w:proofErr w:type="spellEnd"/>
      <w:r w:rsidRPr="00C92356">
        <w:rPr>
          <w:rFonts w:ascii="Times New Roman CYR" w:eastAsia="SimSun" w:hAnsi="Times New Roman CYR" w:cs="Times New Roman CYR"/>
          <w:kern w:val="2"/>
          <w:sz w:val="24"/>
          <w:szCs w:val="20"/>
          <w:lang w:val="en-US" w:eastAsia="zh-CN"/>
        </w:rPr>
        <w:t xml:space="preserve"> и </w:t>
      </w:r>
      <w:proofErr w:type="spellStart"/>
      <w:r w:rsidRPr="00C92356">
        <w:rPr>
          <w:rFonts w:ascii="Times New Roman CYR" w:eastAsia="SimSun" w:hAnsi="Times New Roman CYR" w:cs="Times New Roman CYR"/>
          <w:kern w:val="2"/>
          <w:sz w:val="24"/>
          <w:szCs w:val="20"/>
          <w:lang w:val="en-US" w:eastAsia="zh-CN"/>
        </w:rPr>
        <w:t>читалищни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инициативи</w:t>
      </w:r>
      <w:proofErr w:type="spellEnd"/>
      <w:r w:rsidRPr="00C92356">
        <w:rPr>
          <w:rFonts w:ascii="Times New Roman CYR" w:eastAsia="SimSun" w:hAnsi="Times New Roman CYR" w:cs="Times New Roman CYR"/>
          <w:kern w:val="2"/>
          <w:sz w:val="24"/>
          <w:szCs w:val="20"/>
          <w:lang w:val="en-US" w:eastAsia="zh-CN"/>
        </w:rPr>
        <w:t xml:space="preserve">- </w:t>
      </w:r>
      <w:r>
        <w:rPr>
          <w:rFonts w:ascii="Times New Roman CYR" w:eastAsia="SimSun" w:hAnsi="Times New Roman CYR" w:cs="Times New Roman CYR"/>
          <w:kern w:val="2"/>
          <w:sz w:val="24"/>
          <w:szCs w:val="20"/>
          <w:lang w:val="en-US" w:eastAsia="zh-CN"/>
        </w:rPr>
        <w:t>7</w:t>
      </w:r>
      <w:r w:rsidRPr="00C92356">
        <w:rPr>
          <w:rFonts w:ascii="Times New Roman CYR" w:eastAsia="SimSun" w:hAnsi="Times New Roman CYR" w:cs="Times New Roman CYR"/>
          <w:kern w:val="2"/>
          <w:sz w:val="24"/>
          <w:szCs w:val="20"/>
          <w:lang w:val="en-US" w:eastAsia="zh-CN"/>
        </w:rPr>
        <w:t xml:space="preserve">00 </w:t>
      </w:r>
      <w:proofErr w:type="spellStart"/>
      <w:r w:rsidRPr="00C92356">
        <w:rPr>
          <w:rFonts w:ascii="Times New Roman CYR" w:eastAsia="SimSun" w:hAnsi="Times New Roman CYR" w:cs="Times New Roman CYR"/>
          <w:kern w:val="2"/>
          <w:sz w:val="24"/>
          <w:szCs w:val="20"/>
          <w:lang w:val="en-US" w:eastAsia="zh-CN"/>
        </w:rPr>
        <w:t>лева</w:t>
      </w:r>
      <w:proofErr w:type="spellEnd"/>
      <w:r w:rsidRPr="00C92356">
        <w:rPr>
          <w:rFonts w:ascii="Times New Roman CYR" w:eastAsia="SimSun" w:hAnsi="Times New Roman CYR" w:cs="Times New Roman CYR"/>
          <w:kern w:val="2"/>
          <w:sz w:val="24"/>
          <w:szCs w:val="20"/>
          <w:lang w:val="en-US" w:eastAsia="zh-CN"/>
        </w:rPr>
        <w:t xml:space="preserve"> </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Срещи</w:t>
      </w:r>
      <w:proofErr w:type="spellEnd"/>
      <w:r w:rsidRPr="00C92356">
        <w:rPr>
          <w:rFonts w:ascii="Times New Roman CYR" w:eastAsia="SimSun" w:hAnsi="Times New Roman CYR" w:cs="Times New Roman CYR"/>
          <w:kern w:val="2"/>
          <w:sz w:val="24"/>
          <w:szCs w:val="20"/>
          <w:lang w:val="en-US" w:eastAsia="zh-CN"/>
        </w:rPr>
        <w:t xml:space="preserve"> с </w:t>
      </w:r>
      <w:proofErr w:type="spellStart"/>
      <w:r w:rsidRPr="00C92356">
        <w:rPr>
          <w:rFonts w:ascii="Times New Roman CYR" w:eastAsia="SimSun" w:hAnsi="Times New Roman CYR" w:cs="Times New Roman CYR"/>
          <w:kern w:val="2"/>
          <w:sz w:val="24"/>
          <w:szCs w:val="20"/>
          <w:lang w:val="en-US" w:eastAsia="zh-CN"/>
        </w:rPr>
        <w:t>автори</w:t>
      </w:r>
      <w:proofErr w:type="spellEnd"/>
      <w:r w:rsidRPr="00C92356">
        <w:rPr>
          <w:rFonts w:ascii="Times New Roman CYR" w:eastAsia="SimSun" w:hAnsi="Times New Roman CYR" w:cs="Times New Roman CYR"/>
          <w:kern w:val="2"/>
          <w:sz w:val="24"/>
          <w:szCs w:val="20"/>
          <w:lang w:val="en-US" w:eastAsia="zh-CN"/>
        </w:rPr>
        <w:t xml:space="preserve"> в </w:t>
      </w:r>
      <w:proofErr w:type="spellStart"/>
      <w:r w:rsidRPr="00C92356">
        <w:rPr>
          <w:rFonts w:ascii="Times New Roman CYR" w:eastAsia="SimSun" w:hAnsi="Times New Roman CYR" w:cs="Times New Roman CYR"/>
          <w:kern w:val="2"/>
          <w:sz w:val="24"/>
          <w:szCs w:val="20"/>
          <w:lang w:val="en-US" w:eastAsia="zh-CN"/>
        </w:rPr>
        <w:t>Клуб</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proofErr w:type="gramStart"/>
      <w:r w:rsidRPr="00C92356">
        <w:rPr>
          <w:rFonts w:ascii="Times New Roman CYR" w:eastAsia="SimSun" w:hAnsi="Times New Roman CYR" w:cs="Times New Roman CYR"/>
          <w:kern w:val="2"/>
          <w:sz w:val="24"/>
          <w:szCs w:val="20"/>
          <w:lang w:val="en-US" w:eastAsia="zh-CN"/>
        </w:rPr>
        <w:t>книгата</w:t>
      </w:r>
      <w:proofErr w:type="spellEnd"/>
      <w:r w:rsidRPr="00C92356">
        <w:rPr>
          <w:rFonts w:ascii="Times New Roman CYR" w:eastAsia="SimSun" w:hAnsi="Times New Roman CYR" w:cs="Times New Roman CYR"/>
          <w:kern w:val="2"/>
          <w:sz w:val="24"/>
          <w:szCs w:val="20"/>
          <w:lang w:val="en-US" w:eastAsia="zh-CN"/>
        </w:rPr>
        <w:t xml:space="preserve">  и</w:t>
      </w:r>
      <w:proofErr w:type="gram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развитие</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успешната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политика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за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събиране</w:t>
      </w:r>
      <w:proofErr w:type="spellEnd"/>
      <w:r w:rsidRPr="00C92356">
        <w:rPr>
          <w:rFonts w:ascii="Times New Roman CYR" w:eastAsia="SimSun" w:hAnsi="Times New Roman CYR" w:cs="Times New Roman CYR"/>
          <w:kern w:val="2"/>
          <w:sz w:val="24"/>
          <w:szCs w:val="20"/>
          <w:lang w:val="en-US" w:eastAsia="zh-CN"/>
        </w:rPr>
        <w:t xml:space="preserve"> </w:t>
      </w:r>
      <w:r>
        <w:rPr>
          <w:rFonts w:ascii="Times New Roman CYR" w:eastAsia="SimSun" w:hAnsi="Times New Roman CYR" w:cs="Times New Roman CYR"/>
          <w:kern w:val="2"/>
          <w:sz w:val="24"/>
          <w:szCs w:val="20"/>
          <w:lang w:val="en-US" w:eastAsia="zh-CN"/>
        </w:rPr>
        <w:t xml:space="preserve">и </w:t>
      </w:r>
      <w:proofErr w:type="spellStart"/>
      <w:r>
        <w:rPr>
          <w:rFonts w:ascii="Times New Roman CYR" w:eastAsia="SimSun" w:hAnsi="Times New Roman CYR" w:cs="Times New Roman CYR"/>
          <w:kern w:val="2"/>
          <w:sz w:val="24"/>
          <w:szCs w:val="20"/>
          <w:lang w:val="en-US" w:eastAsia="zh-CN"/>
        </w:rPr>
        <w:t>дарение</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на</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книги</w:t>
      </w:r>
      <w:proofErr w:type="spellEnd"/>
      <w:r>
        <w:rPr>
          <w:rFonts w:ascii="Times New Roman CYR" w:eastAsia="SimSun" w:hAnsi="Times New Roman CYR" w:cs="Times New Roman CYR"/>
          <w:kern w:val="2"/>
          <w:sz w:val="24"/>
          <w:szCs w:val="20"/>
          <w:lang w:val="en-US" w:eastAsia="zh-CN"/>
        </w:rPr>
        <w:t xml:space="preserve"> и материали-10</w:t>
      </w:r>
      <w:r w:rsidRPr="00C92356">
        <w:rPr>
          <w:rFonts w:ascii="Times New Roman CYR" w:eastAsia="SimSun" w:hAnsi="Times New Roman CYR" w:cs="Times New Roman CYR"/>
          <w:kern w:val="2"/>
          <w:sz w:val="24"/>
          <w:szCs w:val="20"/>
          <w:lang w:val="en-US" w:eastAsia="zh-CN"/>
        </w:rPr>
        <w:t xml:space="preserve">00 </w:t>
      </w:r>
      <w:proofErr w:type="spellStart"/>
      <w:r w:rsidRPr="00C92356">
        <w:rPr>
          <w:rFonts w:ascii="Times New Roman CYR" w:eastAsia="SimSun" w:hAnsi="Times New Roman CYR" w:cs="Times New Roman CYR"/>
          <w:kern w:val="2"/>
          <w:sz w:val="24"/>
          <w:szCs w:val="20"/>
          <w:lang w:val="en-US" w:eastAsia="zh-CN"/>
        </w:rPr>
        <w:t>лева</w:t>
      </w:r>
      <w:proofErr w:type="spellEnd"/>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Съвместни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мероприятия</w:t>
      </w:r>
      <w:proofErr w:type="spellEnd"/>
      <w:r w:rsidRPr="00C92356">
        <w:rPr>
          <w:rFonts w:ascii="Times New Roman CYR" w:eastAsia="SimSun" w:hAnsi="Times New Roman CYR" w:cs="Times New Roman CYR"/>
          <w:kern w:val="2"/>
          <w:sz w:val="24"/>
          <w:szCs w:val="20"/>
          <w:lang w:val="en-US" w:eastAsia="zh-CN"/>
        </w:rPr>
        <w:t xml:space="preserve"> с </w:t>
      </w:r>
      <w:proofErr w:type="spellStart"/>
      <w:r w:rsidRPr="00C92356">
        <w:rPr>
          <w:rFonts w:ascii="Times New Roman CYR" w:eastAsia="SimSun" w:hAnsi="Times New Roman CYR" w:cs="Times New Roman CYR"/>
          <w:kern w:val="2"/>
          <w:sz w:val="24"/>
          <w:szCs w:val="20"/>
          <w:lang w:val="en-US" w:eastAsia="zh-CN"/>
        </w:rPr>
        <w:t>читалища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от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региона</w:t>
      </w:r>
      <w:proofErr w:type="spellEnd"/>
      <w:r w:rsidRPr="00C92356">
        <w:rPr>
          <w:rFonts w:ascii="Times New Roman CYR" w:eastAsia="SimSun" w:hAnsi="Times New Roman CYR" w:cs="Times New Roman CYR"/>
          <w:kern w:val="2"/>
          <w:sz w:val="24"/>
          <w:szCs w:val="20"/>
          <w:lang w:val="en-US" w:eastAsia="zh-CN"/>
        </w:rPr>
        <w:t xml:space="preserve"> и </w:t>
      </w:r>
      <w:proofErr w:type="spellStart"/>
      <w:r w:rsidRPr="00C92356">
        <w:rPr>
          <w:rFonts w:ascii="Times New Roman CYR" w:eastAsia="SimSun" w:hAnsi="Times New Roman CYR" w:cs="Times New Roman CYR"/>
          <w:kern w:val="2"/>
          <w:sz w:val="24"/>
          <w:szCs w:val="20"/>
          <w:lang w:val="en-US" w:eastAsia="zh-CN"/>
        </w:rPr>
        <w:t>етнографски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проучва</w:t>
      </w:r>
      <w:r>
        <w:rPr>
          <w:rFonts w:ascii="Times New Roman CYR" w:eastAsia="SimSun" w:hAnsi="Times New Roman CYR" w:cs="Times New Roman CYR"/>
          <w:kern w:val="2"/>
          <w:sz w:val="24"/>
          <w:szCs w:val="20"/>
          <w:lang w:val="en-US" w:eastAsia="zh-CN"/>
        </w:rPr>
        <w:t>ния</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за</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редки</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обичаи</w:t>
      </w:r>
      <w:proofErr w:type="spellEnd"/>
      <w:r>
        <w:rPr>
          <w:rFonts w:ascii="Times New Roman CYR" w:eastAsia="SimSun" w:hAnsi="Times New Roman CYR" w:cs="Times New Roman CYR"/>
          <w:kern w:val="2"/>
          <w:sz w:val="24"/>
          <w:szCs w:val="20"/>
          <w:lang w:val="en-US" w:eastAsia="zh-CN"/>
        </w:rPr>
        <w:t xml:space="preserve"> в </w:t>
      </w:r>
      <w:proofErr w:type="spellStart"/>
      <w:r>
        <w:rPr>
          <w:rFonts w:ascii="Times New Roman CYR" w:eastAsia="SimSun" w:hAnsi="Times New Roman CYR" w:cs="Times New Roman CYR"/>
          <w:kern w:val="2"/>
          <w:sz w:val="24"/>
          <w:szCs w:val="20"/>
          <w:lang w:val="en-US" w:eastAsia="zh-CN"/>
        </w:rPr>
        <w:t>региона</w:t>
      </w:r>
      <w:proofErr w:type="spellEnd"/>
      <w:r>
        <w:rPr>
          <w:rFonts w:ascii="Times New Roman CYR" w:eastAsia="SimSun" w:hAnsi="Times New Roman CYR" w:cs="Times New Roman CYR"/>
          <w:kern w:val="2"/>
          <w:sz w:val="24"/>
          <w:szCs w:val="20"/>
          <w:lang w:val="en-US" w:eastAsia="zh-CN"/>
        </w:rPr>
        <w:t>- 7</w:t>
      </w:r>
      <w:r w:rsidRPr="00C92356">
        <w:rPr>
          <w:rFonts w:ascii="Times New Roman CYR" w:eastAsia="SimSun" w:hAnsi="Times New Roman CYR" w:cs="Times New Roman CYR"/>
          <w:kern w:val="2"/>
          <w:sz w:val="24"/>
          <w:szCs w:val="20"/>
          <w:lang w:val="en-US" w:eastAsia="zh-CN"/>
        </w:rPr>
        <w:t xml:space="preserve">00 </w:t>
      </w:r>
      <w:proofErr w:type="spellStart"/>
      <w:r w:rsidRPr="00C92356">
        <w:rPr>
          <w:rFonts w:ascii="Times New Roman CYR" w:eastAsia="SimSun" w:hAnsi="Times New Roman CYR" w:cs="Times New Roman CYR"/>
          <w:kern w:val="2"/>
          <w:sz w:val="24"/>
          <w:szCs w:val="20"/>
          <w:lang w:val="en-US" w:eastAsia="zh-CN"/>
        </w:rPr>
        <w:t>лева</w:t>
      </w:r>
      <w:proofErr w:type="spellEnd"/>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proofErr w:type="gramStart"/>
      <w:r w:rsidRPr="00C92356">
        <w:rPr>
          <w:rFonts w:ascii="Times New Roman CYR" w:eastAsia="SimSun" w:hAnsi="Times New Roman CYR" w:cs="Times New Roman CYR"/>
          <w:kern w:val="2"/>
          <w:sz w:val="24"/>
          <w:szCs w:val="20"/>
          <w:lang w:val="en-US" w:eastAsia="zh-CN"/>
        </w:rPr>
        <w:t>Концерт</w:t>
      </w:r>
      <w:proofErr w:type="spellEnd"/>
      <w:r w:rsidRPr="00C92356">
        <w:rPr>
          <w:rFonts w:ascii="Times New Roman CYR" w:eastAsia="SimSun" w:hAnsi="Times New Roman CYR" w:cs="Times New Roman CYR"/>
          <w:kern w:val="2"/>
          <w:sz w:val="24"/>
          <w:szCs w:val="20"/>
          <w:lang w:val="en-US" w:eastAsia="zh-CN"/>
        </w:rPr>
        <w:t xml:space="preserve">  в</w:t>
      </w:r>
      <w:proofErr w:type="gram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памет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народния</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певец</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Благовест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Порожа</w:t>
      </w:r>
      <w:r>
        <w:rPr>
          <w:rFonts w:ascii="Times New Roman CYR" w:eastAsia="SimSun" w:hAnsi="Times New Roman CYR" w:cs="Times New Roman CYR"/>
          <w:kern w:val="2"/>
          <w:sz w:val="24"/>
          <w:szCs w:val="20"/>
          <w:lang w:val="en-US" w:eastAsia="zh-CN"/>
        </w:rPr>
        <w:t>нов</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планиран</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за</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месец</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юли</w:t>
      </w:r>
      <w:proofErr w:type="spellEnd"/>
      <w:r>
        <w:rPr>
          <w:rFonts w:ascii="Times New Roman CYR" w:eastAsia="SimSun" w:hAnsi="Times New Roman CYR" w:cs="Times New Roman CYR"/>
          <w:kern w:val="2"/>
          <w:sz w:val="24"/>
          <w:szCs w:val="20"/>
          <w:lang w:val="en-US" w:eastAsia="zh-CN"/>
        </w:rPr>
        <w:t xml:space="preserve"> 2022</w:t>
      </w:r>
      <w:r w:rsidRPr="00C92356">
        <w:rPr>
          <w:rFonts w:ascii="Times New Roman CYR" w:eastAsia="SimSun" w:hAnsi="Times New Roman CYR" w:cs="Times New Roman CYR"/>
          <w:kern w:val="2"/>
          <w:sz w:val="24"/>
          <w:szCs w:val="20"/>
          <w:lang w:val="en-US" w:eastAsia="zh-CN"/>
        </w:rPr>
        <w:t xml:space="preserve">г. </w:t>
      </w:r>
      <w:proofErr w:type="spellStart"/>
      <w:proofErr w:type="gramStart"/>
      <w:r w:rsidRPr="00C92356">
        <w:rPr>
          <w:rFonts w:ascii="Times New Roman CYR" w:eastAsia="SimSun" w:hAnsi="Times New Roman CYR" w:cs="Times New Roman CYR"/>
          <w:kern w:val="2"/>
          <w:sz w:val="24"/>
          <w:szCs w:val="20"/>
          <w:lang w:val="en-US" w:eastAsia="zh-CN"/>
        </w:rPr>
        <w:t>като</w:t>
      </w:r>
      <w:proofErr w:type="spellEnd"/>
      <w:proofErr w:type="gramEnd"/>
      <w:r w:rsidRPr="00C92356">
        <w:rPr>
          <w:rFonts w:ascii="Times New Roman CYR" w:eastAsia="SimSun" w:hAnsi="Times New Roman CYR" w:cs="Times New Roman CYR"/>
          <w:kern w:val="2"/>
          <w:sz w:val="24"/>
          <w:szCs w:val="20"/>
          <w:lang w:val="en-US" w:eastAsia="zh-CN"/>
        </w:rPr>
        <w:t xml:space="preserve"> в </w:t>
      </w:r>
      <w:proofErr w:type="spellStart"/>
      <w:r w:rsidRPr="00C92356">
        <w:rPr>
          <w:rFonts w:ascii="Times New Roman CYR" w:eastAsia="SimSun" w:hAnsi="Times New Roman CYR" w:cs="Times New Roman CYR"/>
          <w:kern w:val="2"/>
          <w:sz w:val="24"/>
          <w:szCs w:val="20"/>
          <w:lang w:val="en-US" w:eastAsia="zh-CN"/>
        </w:rPr>
        <w:t>него</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се</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очаква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да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участват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изпълнители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фолкор</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от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региона</w:t>
      </w:r>
      <w:proofErr w:type="spellEnd"/>
      <w:r w:rsidRPr="00C92356">
        <w:rPr>
          <w:rFonts w:ascii="Times New Roman CYR" w:eastAsia="SimSun" w:hAnsi="Times New Roman CYR" w:cs="Times New Roman CYR"/>
          <w:kern w:val="2"/>
          <w:sz w:val="24"/>
          <w:szCs w:val="20"/>
          <w:lang w:val="en-US" w:eastAsia="zh-CN"/>
        </w:rPr>
        <w:t xml:space="preserve"> и </w:t>
      </w:r>
      <w:proofErr w:type="spellStart"/>
      <w:r w:rsidRPr="00C92356">
        <w:rPr>
          <w:rFonts w:ascii="Times New Roman CYR" w:eastAsia="SimSun" w:hAnsi="Times New Roman CYR" w:cs="Times New Roman CYR"/>
          <w:kern w:val="2"/>
          <w:sz w:val="24"/>
          <w:szCs w:val="20"/>
          <w:lang w:val="en-US" w:eastAsia="zh-CN"/>
        </w:rPr>
        <w:t>гост-изпълнители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от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други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етнографски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области</w:t>
      </w:r>
      <w:proofErr w:type="spellEnd"/>
      <w:r w:rsidRPr="00C92356">
        <w:rPr>
          <w:rFonts w:ascii="Times New Roman CYR" w:eastAsia="SimSun" w:hAnsi="Times New Roman CYR" w:cs="Times New Roman CYR"/>
          <w:kern w:val="2"/>
          <w:sz w:val="24"/>
          <w:szCs w:val="20"/>
          <w:lang w:val="en-US" w:eastAsia="zh-CN"/>
        </w:rPr>
        <w:t xml:space="preserve">- 1000 </w:t>
      </w:r>
      <w:proofErr w:type="spellStart"/>
      <w:r w:rsidRPr="00C92356">
        <w:rPr>
          <w:rFonts w:ascii="Times New Roman CYR" w:eastAsia="SimSun" w:hAnsi="Times New Roman CYR" w:cs="Times New Roman CYR"/>
          <w:kern w:val="2"/>
          <w:sz w:val="24"/>
          <w:szCs w:val="20"/>
          <w:lang w:val="en-US" w:eastAsia="zh-CN"/>
        </w:rPr>
        <w:t>лева</w:t>
      </w:r>
      <w:proofErr w:type="spellEnd"/>
      <w:r w:rsidRPr="00C92356">
        <w:rPr>
          <w:rFonts w:ascii="Times New Roman CYR" w:eastAsia="SimSun" w:hAnsi="Times New Roman CYR" w:cs="Times New Roman CYR"/>
          <w:kern w:val="2"/>
          <w:sz w:val="24"/>
          <w:szCs w:val="20"/>
          <w:lang w:val="en-US" w:eastAsia="zh-CN"/>
        </w:rPr>
        <w:t>.</w:t>
      </w:r>
    </w:p>
    <w:p w:rsidR="00481E32" w:rsidRPr="009E6003"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bg-BG" w:eastAsia="zh-CN"/>
        </w:rPr>
      </w:pPr>
      <w:proofErr w:type="spellStart"/>
      <w:r w:rsidRPr="00C92356">
        <w:rPr>
          <w:rFonts w:ascii="Times New Roman CYR" w:eastAsia="SimSun" w:hAnsi="Times New Roman CYR" w:cs="Times New Roman CYR"/>
          <w:kern w:val="2"/>
          <w:sz w:val="24"/>
          <w:szCs w:val="20"/>
          <w:lang w:val="en-US" w:eastAsia="zh-CN"/>
        </w:rPr>
        <w:t>Изложби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нови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или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вече</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известни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творци</w:t>
      </w:r>
      <w:proofErr w:type="spellEnd"/>
      <w:r w:rsidRPr="00C92356">
        <w:rPr>
          <w:rFonts w:ascii="Times New Roman CYR" w:eastAsia="SimSun" w:hAnsi="Times New Roman CYR" w:cs="Times New Roman CYR"/>
          <w:kern w:val="2"/>
          <w:sz w:val="24"/>
          <w:szCs w:val="20"/>
          <w:lang w:val="en-US" w:eastAsia="zh-CN"/>
        </w:rPr>
        <w:t xml:space="preserve"> в </w:t>
      </w:r>
      <w:proofErr w:type="spellStart"/>
      <w:r w:rsidRPr="00C92356">
        <w:rPr>
          <w:rFonts w:ascii="Times New Roman CYR" w:eastAsia="SimSun" w:hAnsi="Times New Roman CYR" w:cs="Times New Roman CYR"/>
          <w:kern w:val="2"/>
          <w:sz w:val="24"/>
          <w:szCs w:val="20"/>
          <w:lang w:val="en-US" w:eastAsia="zh-CN"/>
        </w:rPr>
        <w:t>различни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сфери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изкуството</w:t>
      </w:r>
      <w:proofErr w:type="gramStart"/>
      <w:r w:rsidRPr="00C92356">
        <w:rPr>
          <w:rFonts w:ascii="Times New Roman CYR" w:eastAsia="SimSun" w:hAnsi="Times New Roman CYR" w:cs="Times New Roman CYR"/>
          <w:kern w:val="2"/>
          <w:sz w:val="24"/>
          <w:szCs w:val="20"/>
          <w:lang w:val="en-US" w:eastAsia="zh-CN"/>
        </w:rPr>
        <w:t>,като</w:t>
      </w:r>
      <w:proofErr w:type="spellEnd"/>
      <w:proofErr w:type="gram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се</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търсят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авт</w:t>
      </w:r>
      <w:r>
        <w:rPr>
          <w:rFonts w:ascii="Times New Roman CYR" w:eastAsia="SimSun" w:hAnsi="Times New Roman CYR" w:cs="Times New Roman CYR"/>
          <w:kern w:val="2"/>
          <w:sz w:val="24"/>
          <w:szCs w:val="20"/>
          <w:lang w:val="en-US" w:eastAsia="zh-CN"/>
        </w:rPr>
        <w:t>ори</w:t>
      </w:r>
      <w:proofErr w:type="spellEnd"/>
      <w:r>
        <w:rPr>
          <w:rFonts w:ascii="Times New Roman CYR" w:eastAsia="SimSun" w:hAnsi="Times New Roman CYR" w:cs="Times New Roman CYR"/>
          <w:kern w:val="2"/>
          <w:sz w:val="24"/>
          <w:szCs w:val="20"/>
          <w:lang w:val="en-US" w:eastAsia="zh-CN"/>
        </w:rPr>
        <w:t xml:space="preserve"> с </w:t>
      </w:r>
      <w:proofErr w:type="spellStart"/>
      <w:r>
        <w:rPr>
          <w:rFonts w:ascii="Times New Roman CYR" w:eastAsia="SimSun" w:hAnsi="Times New Roman CYR" w:cs="Times New Roman CYR"/>
          <w:kern w:val="2"/>
          <w:sz w:val="24"/>
          <w:szCs w:val="20"/>
          <w:lang w:val="en-US" w:eastAsia="zh-CN"/>
        </w:rPr>
        <w:t>иновативни</w:t>
      </w:r>
      <w:proofErr w:type="spellEnd"/>
      <w:r>
        <w:rPr>
          <w:rFonts w:ascii="Times New Roman CYR" w:eastAsia="SimSun" w:hAnsi="Times New Roman CYR" w:cs="Times New Roman CYR"/>
          <w:kern w:val="2"/>
          <w:sz w:val="24"/>
          <w:szCs w:val="20"/>
          <w:lang w:val="en-US" w:eastAsia="zh-CN"/>
        </w:rPr>
        <w:t xml:space="preserve"> и </w:t>
      </w:r>
      <w:proofErr w:type="spellStart"/>
      <w:r>
        <w:rPr>
          <w:rFonts w:ascii="Times New Roman CYR" w:eastAsia="SimSun" w:hAnsi="Times New Roman CYR" w:cs="Times New Roman CYR"/>
          <w:kern w:val="2"/>
          <w:sz w:val="24"/>
          <w:szCs w:val="20"/>
          <w:lang w:val="en-US" w:eastAsia="zh-CN"/>
        </w:rPr>
        <w:t>модерни</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идеи</w:t>
      </w:r>
      <w:proofErr w:type="spellEnd"/>
      <w:r>
        <w:rPr>
          <w:rFonts w:ascii="Times New Roman CYR" w:eastAsia="SimSun" w:hAnsi="Times New Roman CYR" w:cs="Times New Roman CYR"/>
          <w:kern w:val="2"/>
          <w:sz w:val="24"/>
          <w:szCs w:val="20"/>
          <w:lang w:val="en-US" w:eastAsia="zh-CN"/>
        </w:rPr>
        <w:t xml:space="preserve"> 1500</w:t>
      </w:r>
      <w:r>
        <w:rPr>
          <w:rFonts w:ascii="Times New Roman CYR" w:eastAsia="SimSun" w:hAnsi="Times New Roman CYR" w:cs="Times New Roman CYR"/>
          <w:kern w:val="2"/>
          <w:sz w:val="24"/>
          <w:szCs w:val="20"/>
          <w:lang w:val="bg-BG" w:eastAsia="zh-CN"/>
        </w:rPr>
        <w:t xml:space="preserve"> лева</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Поддържане</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специализирана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страница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за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кино</w:t>
      </w:r>
      <w:proofErr w:type="spellEnd"/>
      <w:r w:rsidRPr="00C92356">
        <w:rPr>
          <w:rFonts w:ascii="Times New Roman CYR" w:eastAsia="SimSun" w:hAnsi="Times New Roman CYR" w:cs="Times New Roman CYR"/>
          <w:kern w:val="2"/>
          <w:sz w:val="24"/>
          <w:szCs w:val="20"/>
          <w:lang w:val="en-US" w:eastAsia="zh-CN"/>
        </w:rPr>
        <w:t xml:space="preserve"> и </w:t>
      </w:r>
      <w:proofErr w:type="spellStart"/>
      <w:r w:rsidRPr="00C92356">
        <w:rPr>
          <w:rFonts w:ascii="Times New Roman CYR" w:eastAsia="SimSun" w:hAnsi="Times New Roman CYR" w:cs="Times New Roman CYR"/>
          <w:kern w:val="2"/>
          <w:sz w:val="24"/>
          <w:szCs w:val="20"/>
          <w:lang w:val="en-US" w:eastAsia="zh-CN"/>
        </w:rPr>
        <w:t>телевизия</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рецензии</w:t>
      </w:r>
      <w:proofErr w:type="spellEnd"/>
      <w:r w:rsidRPr="00C92356">
        <w:rPr>
          <w:rFonts w:ascii="Times New Roman CYR" w:eastAsia="SimSun" w:hAnsi="Times New Roman CYR" w:cs="Times New Roman CYR"/>
          <w:kern w:val="2"/>
          <w:sz w:val="24"/>
          <w:szCs w:val="20"/>
          <w:lang w:val="en-US" w:eastAsia="zh-CN"/>
        </w:rPr>
        <w:t xml:space="preserve"> и </w:t>
      </w:r>
      <w:proofErr w:type="spellStart"/>
      <w:r w:rsidRPr="00C92356">
        <w:rPr>
          <w:rFonts w:ascii="Times New Roman CYR" w:eastAsia="SimSun" w:hAnsi="Times New Roman CYR" w:cs="Times New Roman CYR"/>
          <w:kern w:val="2"/>
          <w:sz w:val="24"/>
          <w:szCs w:val="20"/>
          <w:lang w:val="en-US" w:eastAsia="zh-CN"/>
        </w:rPr>
        <w:t>новини</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във</w:t>
      </w:r>
      <w:proofErr w:type="spellEnd"/>
      <w:r>
        <w:rPr>
          <w:rFonts w:ascii="Times New Roman CYR" w:eastAsia="SimSun" w:hAnsi="Times New Roman CYR" w:cs="Times New Roman CYR"/>
          <w:kern w:val="2"/>
          <w:sz w:val="24"/>
          <w:szCs w:val="20"/>
          <w:lang w:val="en-US" w:eastAsia="zh-CN"/>
        </w:rPr>
        <w:t xml:space="preserve"> </w:t>
      </w:r>
      <w:proofErr w:type="spellStart"/>
      <w:r>
        <w:rPr>
          <w:rFonts w:ascii="Times New Roman CYR" w:eastAsia="SimSun" w:hAnsi="Times New Roman CYR" w:cs="Times New Roman CYR"/>
          <w:kern w:val="2"/>
          <w:sz w:val="24"/>
          <w:szCs w:val="20"/>
          <w:lang w:val="en-US" w:eastAsia="zh-CN"/>
        </w:rPr>
        <w:t>Фейсбук</w:t>
      </w:r>
      <w:proofErr w:type="spellEnd"/>
      <w:r>
        <w:rPr>
          <w:rFonts w:ascii="Times New Roman CYR" w:eastAsia="SimSun" w:hAnsi="Times New Roman CYR" w:cs="Times New Roman CYR"/>
          <w:kern w:val="2"/>
          <w:sz w:val="24"/>
          <w:szCs w:val="20"/>
          <w:lang w:val="en-US" w:eastAsia="zh-CN"/>
        </w:rPr>
        <w:t>-,</w:t>
      </w:r>
      <w:proofErr w:type="gramStart"/>
      <w:r>
        <w:rPr>
          <w:rFonts w:ascii="Times New Roman CYR" w:eastAsia="SimSun" w:hAnsi="Times New Roman CYR" w:cs="Times New Roman CYR"/>
          <w:kern w:val="2"/>
          <w:sz w:val="24"/>
          <w:szCs w:val="20"/>
          <w:lang w:val="en-US" w:eastAsia="zh-CN"/>
        </w:rPr>
        <w:t>,КИНО</w:t>
      </w:r>
      <w:proofErr w:type="gramEnd"/>
      <w:r>
        <w:rPr>
          <w:rFonts w:ascii="Times New Roman CYR" w:eastAsia="SimSun" w:hAnsi="Times New Roman CYR" w:cs="Times New Roman CYR"/>
          <w:kern w:val="2"/>
          <w:sz w:val="24"/>
          <w:szCs w:val="20"/>
          <w:lang w:val="en-US" w:eastAsia="zh-CN"/>
        </w:rPr>
        <w:t xml:space="preserve"> КАРАНТИНО“-</w:t>
      </w:r>
      <w:r>
        <w:rPr>
          <w:rFonts w:ascii="Times New Roman CYR" w:eastAsia="SimSun" w:hAnsi="Times New Roman CYR" w:cs="Times New Roman CYR"/>
          <w:kern w:val="2"/>
          <w:sz w:val="24"/>
          <w:szCs w:val="20"/>
          <w:lang w:val="bg-BG" w:eastAsia="zh-CN"/>
        </w:rPr>
        <w:t>2</w:t>
      </w:r>
      <w:r w:rsidRPr="00C92356">
        <w:rPr>
          <w:rFonts w:ascii="Times New Roman CYR" w:eastAsia="SimSun" w:hAnsi="Times New Roman CYR" w:cs="Times New Roman CYR"/>
          <w:kern w:val="2"/>
          <w:sz w:val="24"/>
          <w:szCs w:val="20"/>
          <w:lang w:val="en-US" w:eastAsia="zh-CN"/>
        </w:rPr>
        <w:t xml:space="preserve">200 </w:t>
      </w:r>
      <w:proofErr w:type="spellStart"/>
      <w:r w:rsidRPr="00C92356">
        <w:rPr>
          <w:rFonts w:ascii="Times New Roman CYR" w:eastAsia="SimSun" w:hAnsi="Times New Roman CYR" w:cs="Times New Roman CYR"/>
          <w:kern w:val="2"/>
          <w:sz w:val="24"/>
          <w:szCs w:val="20"/>
          <w:lang w:val="en-US" w:eastAsia="zh-CN"/>
        </w:rPr>
        <w:t>лв</w:t>
      </w:r>
      <w:proofErr w:type="spellEnd"/>
      <w:r w:rsidRPr="00C92356">
        <w:rPr>
          <w:rFonts w:ascii="Times New Roman CYR" w:eastAsia="SimSun" w:hAnsi="Times New Roman CYR" w:cs="Times New Roman CYR"/>
          <w:kern w:val="2"/>
          <w:sz w:val="24"/>
          <w:szCs w:val="20"/>
          <w:lang w:val="en-US" w:eastAsia="zh-CN"/>
        </w:rPr>
        <w:t>.</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Забележка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Планът</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подлежи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на</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промени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при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евентуални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противоепидемични</w:t>
      </w:r>
      <w:proofErr w:type="spellEnd"/>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мерки</w:t>
      </w:r>
      <w:proofErr w:type="spellEnd"/>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roofErr w:type="spellStart"/>
      <w:r w:rsidRPr="00C92356">
        <w:rPr>
          <w:rFonts w:ascii="Times New Roman CYR" w:eastAsia="SimSun" w:hAnsi="Times New Roman CYR" w:cs="Times New Roman CYR"/>
          <w:kern w:val="2"/>
          <w:sz w:val="24"/>
          <w:szCs w:val="20"/>
          <w:lang w:val="en-US" w:eastAsia="zh-CN"/>
        </w:rPr>
        <w:t>Изготвил</w:t>
      </w:r>
      <w:proofErr w:type="spellEnd"/>
      <w:r w:rsidRPr="00C92356">
        <w:rPr>
          <w:rFonts w:ascii="Times New Roman CYR" w:eastAsia="SimSun" w:hAnsi="Times New Roman CYR" w:cs="Times New Roman CYR"/>
          <w:kern w:val="2"/>
          <w:sz w:val="24"/>
          <w:szCs w:val="20"/>
          <w:lang w:val="en-US" w:eastAsia="zh-CN"/>
        </w:rPr>
        <w:t xml:space="preserve">:                                                                             </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r w:rsidRPr="00C92356">
        <w:rPr>
          <w:rFonts w:ascii="Times New Roman CYR" w:eastAsia="SimSun" w:hAnsi="Times New Roman CYR" w:cs="Times New Roman CYR"/>
          <w:kern w:val="2"/>
          <w:sz w:val="24"/>
          <w:szCs w:val="20"/>
          <w:lang w:val="en-US" w:eastAsia="zh-CN"/>
        </w:rPr>
        <w:t xml:space="preserve">                                                                                                   </w:t>
      </w:r>
      <w:proofErr w:type="spellStart"/>
      <w:r w:rsidRPr="00C92356">
        <w:rPr>
          <w:rFonts w:ascii="Times New Roman CYR" w:eastAsia="SimSun" w:hAnsi="Times New Roman CYR" w:cs="Times New Roman CYR"/>
          <w:kern w:val="2"/>
          <w:sz w:val="24"/>
          <w:szCs w:val="20"/>
          <w:lang w:val="en-US" w:eastAsia="zh-CN"/>
        </w:rPr>
        <w:t>Секретар</w:t>
      </w:r>
      <w:proofErr w:type="spellEnd"/>
      <w:r w:rsidRPr="00C92356">
        <w:rPr>
          <w:rFonts w:ascii="Times New Roman CYR" w:eastAsia="SimSun" w:hAnsi="Times New Roman CYR" w:cs="Times New Roman CYR"/>
          <w:kern w:val="2"/>
          <w:sz w:val="24"/>
          <w:szCs w:val="20"/>
          <w:lang w:val="en-US" w:eastAsia="zh-CN"/>
        </w:rPr>
        <w:t>:</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r w:rsidRPr="00C92356">
        <w:rPr>
          <w:rFonts w:ascii="Times New Roman CYR" w:eastAsia="SimSun" w:hAnsi="Times New Roman CYR" w:cs="Times New Roman CYR"/>
          <w:kern w:val="2"/>
          <w:sz w:val="24"/>
          <w:szCs w:val="20"/>
          <w:lang w:val="en-US" w:eastAsia="zh-CN"/>
        </w:rPr>
        <w:t>/</w:t>
      </w:r>
      <w:proofErr w:type="spellStart"/>
      <w:r w:rsidRPr="00C92356">
        <w:rPr>
          <w:rFonts w:ascii="Times New Roman CYR" w:eastAsia="SimSun" w:hAnsi="Times New Roman CYR" w:cs="Times New Roman CYR"/>
          <w:kern w:val="2"/>
          <w:sz w:val="24"/>
          <w:szCs w:val="20"/>
          <w:lang w:val="en-US" w:eastAsia="zh-CN"/>
        </w:rPr>
        <w:t>Д.Григоров</w:t>
      </w:r>
      <w:proofErr w:type="spellEnd"/>
      <w:r w:rsidRPr="00C92356">
        <w:rPr>
          <w:rFonts w:ascii="Times New Roman CYR" w:eastAsia="SimSun" w:hAnsi="Times New Roman CYR" w:cs="Times New Roman CYR"/>
          <w:kern w:val="2"/>
          <w:sz w:val="24"/>
          <w:szCs w:val="20"/>
          <w:lang w:val="en-US" w:eastAsia="zh-CN"/>
        </w:rPr>
        <w:t>/                                                                              /</w:t>
      </w:r>
      <w:proofErr w:type="spellStart"/>
      <w:r w:rsidRPr="00C92356">
        <w:rPr>
          <w:rFonts w:ascii="Times New Roman CYR" w:eastAsia="SimSun" w:hAnsi="Times New Roman CYR" w:cs="Times New Roman CYR"/>
          <w:kern w:val="2"/>
          <w:sz w:val="24"/>
          <w:szCs w:val="20"/>
          <w:lang w:val="en-US" w:eastAsia="zh-CN"/>
        </w:rPr>
        <w:t>подпис</w:t>
      </w:r>
      <w:proofErr w:type="spellEnd"/>
      <w:r w:rsidRPr="00C92356">
        <w:rPr>
          <w:rFonts w:ascii="Times New Roman CYR" w:eastAsia="SimSun" w:hAnsi="Times New Roman CYR" w:cs="Times New Roman CYR"/>
          <w:kern w:val="2"/>
          <w:sz w:val="24"/>
          <w:szCs w:val="20"/>
          <w:lang w:val="en-US" w:eastAsia="zh-CN"/>
        </w:rPr>
        <w:t xml:space="preserve"> и </w:t>
      </w:r>
      <w:proofErr w:type="spellStart"/>
      <w:r w:rsidRPr="00C92356">
        <w:rPr>
          <w:rFonts w:ascii="Times New Roman CYR" w:eastAsia="SimSun" w:hAnsi="Times New Roman CYR" w:cs="Times New Roman CYR"/>
          <w:kern w:val="2"/>
          <w:sz w:val="24"/>
          <w:szCs w:val="20"/>
          <w:lang w:val="en-US" w:eastAsia="zh-CN"/>
        </w:rPr>
        <w:t>печат</w:t>
      </w:r>
      <w:proofErr w:type="spellEnd"/>
      <w:r w:rsidRPr="00C92356">
        <w:rPr>
          <w:rFonts w:ascii="Times New Roman CYR" w:eastAsia="SimSun" w:hAnsi="Times New Roman CYR" w:cs="Times New Roman CYR"/>
          <w:kern w:val="2"/>
          <w:sz w:val="24"/>
          <w:szCs w:val="20"/>
          <w:lang w:val="en-US" w:eastAsia="zh-CN"/>
        </w:rPr>
        <w:t>/</w:t>
      </w:r>
    </w:p>
    <w:p w:rsidR="00481E32" w:rsidRPr="00C92356" w:rsidRDefault="00481E32" w:rsidP="00481E32">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r>
        <w:rPr>
          <w:rFonts w:ascii="Times New Roman CYR" w:eastAsia="SimSun" w:hAnsi="Times New Roman CYR" w:cs="Times New Roman CYR"/>
          <w:kern w:val="2"/>
          <w:sz w:val="24"/>
          <w:szCs w:val="20"/>
          <w:lang w:val="bg-BG" w:eastAsia="zh-CN"/>
        </w:rPr>
        <w:t>05</w:t>
      </w:r>
      <w:r>
        <w:rPr>
          <w:rFonts w:ascii="Times New Roman CYR" w:eastAsia="SimSun" w:hAnsi="Times New Roman CYR" w:cs="Times New Roman CYR"/>
          <w:kern w:val="2"/>
          <w:sz w:val="24"/>
          <w:szCs w:val="20"/>
          <w:lang w:val="en-US" w:eastAsia="zh-CN"/>
        </w:rPr>
        <w:t>.11.202</w:t>
      </w:r>
      <w:r>
        <w:rPr>
          <w:rFonts w:ascii="Times New Roman CYR" w:eastAsia="SimSun" w:hAnsi="Times New Roman CYR" w:cs="Times New Roman CYR"/>
          <w:kern w:val="2"/>
          <w:sz w:val="24"/>
          <w:szCs w:val="20"/>
          <w:lang w:val="bg-BG" w:eastAsia="zh-CN"/>
        </w:rPr>
        <w:t>1</w:t>
      </w:r>
      <w:r w:rsidRPr="00C92356">
        <w:rPr>
          <w:rFonts w:ascii="Times New Roman CYR" w:eastAsia="SimSun" w:hAnsi="Times New Roman CYR" w:cs="Times New Roman CYR"/>
          <w:kern w:val="2"/>
          <w:sz w:val="24"/>
          <w:szCs w:val="20"/>
          <w:lang w:val="en-US" w:eastAsia="zh-CN"/>
        </w:rPr>
        <w:t xml:space="preserve">г. </w:t>
      </w:r>
    </w:p>
    <w:p w:rsidR="00481E32" w:rsidRDefault="00481E32" w:rsidP="00481E32">
      <w:pPr>
        <w:autoSpaceDE w:val="0"/>
        <w:autoSpaceDN w:val="0"/>
        <w:adjustRightInd w:val="0"/>
        <w:spacing w:after="0" w:line="240" w:lineRule="auto"/>
        <w:rPr>
          <w:rFonts w:ascii="TimesNewRomanPSMT" w:hAnsi="TimesNewRomanPSMT" w:cs="TimesNewRomanPSMT"/>
          <w:b/>
          <w:i/>
          <w:sz w:val="32"/>
          <w:szCs w:val="32"/>
          <w:u w:val="single"/>
        </w:rPr>
      </w:pPr>
    </w:p>
    <w:p w:rsidR="00481E32" w:rsidRDefault="00481E32" w:rsidP="00481E32"/>
    <w:p w:rsidR="00C92356" w:rsidRPr="00481E32" w:rsidRDefault="00C92356" w:rsidP="00277C79">
      <w:pPr>
        <w:autoSpaceDE w:val="0"/>
        <w:autoSpaceDN w:val="0"/>
        <w:adjustRightInd w:val="0"/>
        <w:spacing w:after="0" w:line="240" w:lineRule="auto"/>
        <w:rPr>
          <w:rFonts w:ascii="Times New Roman CYR" w:eastAsia="SimSun" w:hAnsi="Times New Roman CYR" w:cs="Times New Roman CYR"/>
          <w:kern w:val="2"/>
          <w:sz w:val="24"/>
          <w:szCs w:val="20"/>
          <w:lang w:val="en-US" w:eastAsia="zh-CN"/>
        </w:rPr>
      </w:pPr>
    </w:p>
    <w:p w:rsidR="00C92356" w:rsidRDefault="00C92356" w:rsidP="00277C79">
      <w:pPr>
        <w:autoSpaceDE w:val="0"/>
        <w:autoSpaceDN w:val="0"/>
        <w:adjustRightInd w:val="0"/>
        <w:spacing w:after="0" w:line="240" w:lineRule="auto"/>
        <w:rPr>
          <w:rFonts w:ascii="TimesNewRomanPSMT" w:hAnsi="TimesNewRomanPSMT" w:cs="TimesNewRomanPSMT"/>
          <w:b/>
          <w:i/>
          <w:sz w:val="32"/>
          <w:szCs w:val="32"/>
          <w:u w:val="single"/>
        </w:rPr>
      </w:pPr>
    </w:p>
    <w:p w:rsidR="00C92356" w:rsidRDefault="00C92356" w:rsidP="00277C79">
      <w:pPr>
        <w:autoSpaceDE w:val="0"/>
        <w:autoSpaceDN w:val="0"/>
        <w:adjustRightInd w:val="0"/>
        <w:spacing w:after="0" w:line="240" w:lineRule="auto"/>
        <w:rPr>
          <w:rFonts w:ascii="TimesNewRomanPSMT" w:hAnsi="TimesNewRomanPSMT" w:cs="TimesNewRomanPSMT"/>
          <w:b/>
          <w:i/>
          <w:sz w:val="32"/>
          <w:szCs w:val="32"/>
          <w:u w:val="single"/>
        </w:rPr>
      </w:pPr>
    </w:p>
    <w:p w:rsidR="00277C79" w:rsidRPr="00AB6864" w:rsidRDefault="00277C79" w:rsidP="00277C79">
      <w:pPr>
        <w:autoSpaceDE w:val="0"/>
        <w:autoSpaceDN w:val="0"/>
        <w:adjustRightInd w:val="0"/>
        <w:spacing w:after="0" w:line="240" w:lineRule="auto"/>
        <w:rPr>
          <w:rFonts w:ascii="TimesNewRomanPSMT" w:hAnsi="TimesNewRomanPSMT" w:cs="TimesNewRomanPSMT"/>
          <w:b/>
          <w:i/>
          <w:sz w:val="32"/>
          <w:szCs w:val="32"/>
          <w:u w:val="single"/>
        </w:rPr>
      </w:pPr>
      <w:proofErr w:type="spellStart"/>
      <w:r w:rsidRPr="00AB6864">
        <w:rPr>
          <w:rFonts w:ascii="TimesNewRomanPSMT" w:hAnsi="TimesNewRomanPSMT" w:cs="TimesNewRomanPSMT"/>
          <w:b/>
          <w:i/>
          <w:sz w:val="32"/>
          <w:szCs w:val="32"/>
          <w:u w:val="single"/>
        </w:rPr>
        <w:t>Списъчен</w:t>
      </w:r>
      <w:proofErr w:type="spellEnd"/>
      <w:r w:rsidRPr="00AB6864">
        <w:rPr>
          <w:rFonts w:ascii="TimesNewRomanPSMT" w:hAnsi="TimesNewRomanPSMT" w:cs="TimesNewRomanPSMT"/>
          <w:b/>
          <w:i/>
          <w:sz w:val="32"/>
          <w:szCs w:val="32"/>
          <w:u w:val="single"/>
        </w:rPr>
        <w:t xml:space="preserve"> </w:t>
      </w:r>
      <w:proofErr w:type="spellStart"/>
      <w:r w:rsidRPr="00AB6864">
        <w:rPr>
          <w:rFonts w:ascii="TimesNewRomanPSMT" w:hAnsi="TimesNewRomanPSMT" w:cs="TimesNewRomanPSMT"/>
          <w:b/>
          <w:i/>
          <w:sz w:val="32"/>
          <w:szCs w:val="32"/>
          <w:u w:val="single"/>
        </w:rPr>
        <w:t>състав</w:t>
      </w:r>
      <w:proofErr w:type="spellEnd"/>
    </w:p>
    <w:p w:rsidR="00277C79" w:rsidRPr="007338AA" w:rsidRDefault="00277C79" w:rsidP="00277C79">
      <w:pPr>
        <w:widowControl w:val="0"/>
        <w:spacing w:after="0" w:line="240" w:lineRule="auto"/>
        <w:rPr>
          <w:rFonts w:ascii="Times New Roman" w:eastAsia="SimSun" w:hAnsi="Times New Roman" w:cs="Times New Roman"/>
          <w:b/>
          <w:i/>
          <w:kern w:val="2"/>
          <w:sz w:val="32"/>
          <w:szCs w:val="32"/>
          <w:u w:val="single"/>
          <w:lang w:val="en-US" w:eastAsia="zh-CN"/>
        </w:rPr>
      </w:pPr>
      <w:proofErr w:type="spellStart"/>
      <w:proofErr w:type="gramStart"/>
      <w:r w:rsidRPr="00AB6864">
        <w:rPr>
          <w:rFonts w:ascii="TimesNewRomanPSMT" w:hAnsi="TimesNewRomanPSMT" w:cs="TimesNewRomanPSMT"/>
          <w:b/>
          <w:i/>
          <w:sz w:val="32"/>
          <w:szCs w:val="32"/>
          <w:u w:val="single"/>
        </w:rPr>
        <w:t>на</w:t>
      </w:r>
      <w:proofErr w:type="spellEnd"/>
      <w:proofErr w:type="gramEnd"/>
      <w:r w:rsidRPr="00AB6864">
        <w:rPr>
          <w:rFonts w:ascii="TimesNewRomanPSMT" w:hAnsi="TimesNewRomanPSMT" w:cs="TimesNewRomanPSMT"/>
          <w:b/>
          <w:i/>
          <w:sz w:val="32"/>
          <w:szCs w:val="32"/>
          <w:u w:val="single"/>
        </w:rPr>
        <w:t xml:space="preserve"> </w:t>
      </w:r>
      <w:proofErr w:type="spellStart"/>
      <w:r w:rsidRPr="00AB6864">
        <w:rPr>
          <w:rFonts w:ascii="TimesNewRomanPSMT" w:hAnsi="TimesNewRomanPSMT" w:cs="TimesNewRomanPSMT"/>
          <w:b/>
          <w:i/>
          <w:sz w:val="32"/>
          <w:szCs w:val="32"/>
          <w:u w:val="single"/>
        </w:rPr>
        <w:t>Настоятелството</w:t>
      </w:r>
      <w:proofErr w:type="spellEnd"/>
      <w:r w:rsidRPr="00AB6864">
        <w:rPr>
          <w:rFonts w:ascii="TimesNewRomanPSMT" w:hAnsi="TimesNewRomanPSMT" w:cs="TimesNewRomanPSMT"/>
          <w:b/>
          <w:i/>
          <w:sz w:val="32"/>
          <w:szCs w:val="32"/>
          <w:u w:val="single"/>
        </w:rPr>
        <w:t xml:space="preserve"> и </w:t>
      </w:r>
      <w:proofErr w:type="spellStart"/>
      <w:r w:rsidRPr="00AB6864">
        <w:rPr>
          <w:rFonts w:ascii="TimesNewRomanPSMT" w:hAnsi="TimesNewRomanPSMT" w:cs="TimesNewRomanPSMT"/>
          <w:b/>
          <w:i/>
          <w:sz w:val="32"/>
          <w:szCs w:val="32"/>
          <w:u w:val="single"/>
        </w:rPr>
        <w:t>Проверителната</w:t>
      </w:r>
      <w:proofErr w:type="spellEnd"/>
      <w:r w:rsidRPr="00AB6864">
        <w:rPr>
          <w:rFonts w:ascii="TimesNewRomanPSMT" w:hAnsi="TimesNewRomanPSMT" w:cs="TimesNewRomanPSMT"/>
          <w:b/>
          <w:i/>
          <w:sz w:val="32"/>
          <w:szCs w:val="32"/>
          <w:u w:val="single"/>
        </w:rPr>
        <w:t xml:space="preserve"> </w:t>
      </w:r>
      <w:proofErr w:type="spellStart"/>
      <w:r w:rsidRPr="00AB6864">
        <w:rPr>
          <w:rFonts w:ascii="TimesNewRomanPSMT" w:hAnsi="TimesNewRomanPSMT" w:cs="TimesNewRomanPSMT"/>
          <w:b/>
          <w:i/>
          <w:sz w:val="32"/>
          <w:szCs w:val="32"/>
          <w:u w:val="single"/>
        </w:rPr>
        <w:t>комисия</w:t>
      </w:r>
      <w:proofErr w:type="spellEnd"/>
    </w:p>
    <w:p w:rsidR="00277C79" w:rsidRPr="007338AA" w:rsidRDefault="00277C79" w:rsidP="00277C79">
      <w:pPr>
        <w:widowControl w:val="0"/>
        <w:spacing w:after="0" w:line="240" w:lineRule="auto"/>
        <w:rPr>
          <w:rFonts w:ascii="Times New Roman" w:eastAsia="SimSun" w:hAnsi="Times New Roman" w:cs="Times New Roman"/>
          <w:b/>
          <w:kern w:val="2"/>
          <w:sz w:val="36"/>
          <w:szCs w:val="36"/>
          <w:lang w:val="bg-BG" w:eastAsia="zh-CN"/>
        </w:rPr>
      </w:pPr>
      <w:r w:rsidRPr="00AB6864">
        <w:rPr>
          <w:rFonts w:ascii="Times New Roman" w:eastAsia="SimSun" w:hAnsi="Times New Roman" w:cs="Times New Roman"/>
          <w:b/>
          <w:kern w:val="2"/>
          <w:sz w:val="36"/>
          <w:szCs w:val="36"/>
          <w:lang w:val="bg-BG" w:eastAsia="zh-CN"/>
        </w:rPr>
        <w:lastRenderedPageBreak/>
        <w:t>Настоятелство</w:t>
      </w:r>
    </w:p>
    <w:p w:rsidR="00277C79" w:rsidRPr="00AB6864" w:rsidRDefault="00277C79" w:rsidP="00277C79">
      <w:pPr>
        <w:spacing w:after="0" w:line="240" w:lineRule="auto"/>
        <w:ind w:left="360"/>
        <w:rPr>
          <w:rFonts w:ascii="Times New Roman" w:eastAsia="Times New Roman" w:hAnsi="Times New Roman" w:cs="Times New Roman"/>
          <w:b/>
          <w:sz w:val="28"/>
          <w:szCs w:val="28"/>
          <w:lang w:val="bg-BG" w:eastAsia="bg-BG"/>
        </w:rPr>
      </w:pPr>
      <w:r w:rsidRPr="00AB6864">
        <w:rPr>
          <w:rFonts w:ascii="Times New Roman" w:eastAsia="Times New Roman" w:hAnsi="Times New Roman" w:cs="Times New Roman"/>
          <w:b/>
          <w:sz w:val="28"/>
          <w:szCs w:val="28"/>
          <w:lang w:val="bg-BG" w:eastAsia="bg-BG"/>
        </w:rPr>
        <w:t>Милен Благовестов Поро</w:t>
      </w:r>
      <w:r>
        <w:rPr>
          <w:rFonts w:ascii="Times New Roman" w:eastAsia="Times New Roman" w:hAnsi="Times New Roman" w:cs="Times New Roman"/>
          <w:b/>
          <w:sz w:val="28"/>
          <w:szCs w:val="28"/>
          <w:lang w:val="bg-BG" w:eastAsia="bg-BG"/>
        </w:rPr>
        <w:t>жанов-Председател</w:t>
      </w:r>
    </w:p>
    <w:p w:rsidR="00277C79" w:rsidRPr="00AB6864" w:rsidRDefault="00277C79" w:rsidP="00277C79">
      <w:pPr>
        <w:spacing w:after="0" w:line="240" w:lineRule="auto"/>
        <w:ind w:left="360"/>
        <w:rPr>
          <w:rFonts w:ascii="Times New Roman" w:eastAsia="Times New Roman" w:hAnsi="Times New Roman" w:cs="Times New Roman"/>
          <w:b/>
          <w:sz w:val="28"/>
          <w:szCs w:val="28"/>
          <w:lang w:val="bg-BG" w:eastAsia="bg-BG"/>
        </w:rPr>
      </w:pPr>
      <w:r w:rsidRPr="00AB6864">
        <w:rPr>
          <w:rFonts w:ascii="Times New Roman" w:eastAsia="Times New Roman" w:hAnsi="Times New Roman" w:cs="Times New Roman"/>
          <w:b/>
          <w:sz w:val="28"/>
          <w:szCs w:val="28"/>
          <w:lang w:val="bg-BG" w:eastAsia="bg-BG"/>
        </w:rPr>
        <w:t>Даниел Стойнев Григоров</w:t>
      </w:r>
    </w:p>
    <w:p w:rsidR="00277C79" w:rsidRDefault="00277C79" w:rsidP="00277C79">
      <w:pPr>
        <w:spacing w:after="0" w:line="240" w:lineRule="auto"/>
        <w:ind w:left="360"/>
        <w:rPr>
          <w:rFonts w:ascii="Times New Roman" w:eastAsia="Times New Roman" w:hAnsi="Times New Roman" w:cs="Times New Roman"/>
          <w:b/>
          <w:sz w:val="28"/>
          <w:szCs w:val="28"/>
          <w:lang w:val="bg-BG" w:eastAsia="bg-BG"/>
        </w:rPr>
      </w:pPr>
      <w:r>
        <w:rPr>
          <w:rFonts w:ascii="Times New Roman" w:eastAsia="Times New Roman" w:hAnsi="Times New Roman" w:cs="Times New Roman"/>
          <w:b/>
          <w:sz w:val="28"/>
          <w:szCs w:val="28"/>
          <w:lang w:val="bg-BG" w:eastAsia="bg-BG"/>
        </w:rPr>
        <w:t>Николина Добринова Николова</w:t>
      </w:r>
    </w:p>
    <w:p w:rsidR="00277C79" w:rsidRPr="00AB6864" w:rsidRDefault="00277C79" w:rsidP="00277C79">
      <w:pPr>
        <w:spacing w:after="0" w:line="240" w:lineRule="auto"/>
        <w:ind w:left="360"/>
        <w:rPr>
          <w:rFonts w:ascii="Times New Roman" w:eastAsia="Times New Roman" w:hAnsi="Times New Roman" w:cs="Times New Roman"/>
          <w:b/>
          <w:sz w:val="36"/>
          <w:szCs w:val="36"/>
          <w:lang w:val="bg-BG" w:eastAsia="bg-BG"/>
        </w:rPr>
      </w:pPr>
    </w:p>
    <w:p w:rsidR="00277C79" w:rsidRDefault="00277C79" w:rsidP="00277C79">
      <w:pPr>
        <w:spacing w:after="0" w:line="240" w:lineRule="auto"/>
        <w:rPr>
          <w:rFonts w:ascii="Times New Roman" w:eastAsia="Times New Roman" w:hAnsi="Times New Roman" w:cs="Times New Roman"/>
          <w:b/>
          <w:sz w:val="36"/>
          <w:szCs w:val="36"/>
          <w:lang w:val="bg-BG" w:eastAsia="bg-BG"/>
        </w:rPr>
      </w:pPr>
      <w:r w:rsidRPr="00AB6864">
        <w:rPr>
          <w:rFonts w:ascii="Times New Roman" w:eastAsia="Times New Roman" w:hAnsi="Times New Roman" w:cs="Times New Roman"/>
          <w:b/>
          <w:sz w:val="36"/>
          <w:szCs w:val="36"/>
          <w:lang w:val="bg-BG" w:eastAsia="bg-BG"/>
        </w:rPr>
        <w:t>Проверителна комисия</w:t>
      </w:r>
    </w:p>
    <w:p w:rsidR="00277C79" w:rsidRPr="00AB6864" w:rsidRDefault="00277C79" w:rsidP="00277C79">
      <w:pPr>
        <w:spacing w:after="0" w:line="240" w:lineRule="auto"/>
        <w:rPr>
          <w:rFonts w:ascii="Times New Roman" w:eastAsia="Times New Roman" w:hAnsi="Times New Roman" w:cs="Times New Roman"/>
          <w:b/>
          <w:sz w:val="28"/>
          <w:szCs w:val="28"/>
          <w:lang w:val="bg-BG" w:eastAsia="bg-BG"/>
        </w:rPr>
      </w:pPr>
      <w:r>
        <w:rPr>
          <w:rFonts w:ascii="Times New Roman" w:eastAsia="Times New Roman" w:hAnsi="Times New Roman" w:cs="Times New Roman"/>
          <w:b/>
          <w:sz w:val="28"/>
          <w:szCs w:val="28"/>
          <w:lang w:val="bg-BG" w:eastAsia="bg-BG"/>
        </w:rPr>
        <w:t xml:space="preserve">     </w:t>
      </w:r>
      <w:r w:rsidRPr="00AB6864">
        <w:rPr>
          <w:rFonts w:ascii="Times New Roman" w:eastAsia="Times New Roman" w:hAnsi="Times New Roman" w:cs="Times New Roman"/>
          <w:b/>
          <w:sz w:val="28"/>
          <w:szCs w:val="28"/>
          <w:lang w:val="bg-BG" w:eastAsia="bg-BG"/>
        </w:rPr>
        <w:t>Гергана Георгиева Миланова</w:t>
      </w:r>
    </w:p>
    <w:p w:rsidR="00277C79" w:rsidRDefault="00277C79" w:rsidP="00277C79">
      <w:pPr>
        <w:spacing w:after="0" w:line="240" w:lineRule="auto"/>
        <w:ind w:left="360"/>
        <w:rPr>
          <w:rFonts w:ascii="Times New Roman" w:eastAsia="Times New Roman" w:hAnsi="Times New Roman" w:cs="Times New Roman"/>
          <w:b/>
          <w:sz w:val="28"/>
          <w:szCs w:val="28"/>
          <w:lang w:val="bg-BG" w:eastAsia="bg-BG"/>
        </w:rPr>
      </w:pPr>
      <w:bookmarkStart w:id="0" w:name="_GoBack"/>
      <w:r w:rsidRPr="00AB6864">
        <w:rPr>
          <w:rFonts w:ascii="Times New Roman" w:eastAsia="Times New Roman" w:hAnsi="Times New Roman" w:cs="Times New Roman"/>
          <w:b/>
          <w:sz w:val="28"/>
          <w:szCs w:val="28"/>
          <w:lang w:val="bg-BG" w:eastAsia="bg-BG"/>
        </w:rPr>
        <w:t>Мария Благоева Жекова</w:t>
      </w:r>
    </w:p>
    <w:bookmarkEnd w:id="0"/>
    <w:p w:rsidR="00277C79" w:rsidRPr="00AB6864" w:rsidRDefault="00277C79" w:rsidP="00277C79">
      <w:pPr>
        <w:spacing w:after="0" w:line="240" w:lineRule="auto"/>
        <w:ind w:left="360"/>
        <w:rPr>
          <w:rFonts w:ascii="Times New Roman" w:eastAsia="Times New Roman" w:hAnsi="Times New Roman" w:cs="Times New Roman"/>
          <w:b/>
          <w:sz w:val="28"/>
          <w:szCs w:val="28"/>
          <w:lang w:val="bg-BG" w:eastAsia="bg-BG"/>
        </w:rPr>
      </w:pPr>
      <w:r w:rsidRPr="00AB6864">
        <w:rPr>
          <w:rFonts w:ascii="Times New Roman" w:eastAsia="Times New Roman" w:hAnsi="Times New Roman" w:cs="Times New Roman"/>
          <w:b/>
          <w:sz w:val="28"/>
          <w:szCs w:val="28"/>
          <w:lang w:val="bg-BG" w:eastAsia="bg-BG"/>
        </w:rPr>
        <w:t>Яна Николова Джевова</w:t>
      </w:r>
      <w:r w:rsidR="00E20DE4">
        <w:rPr>
          <w:rFonts w:ascii="Times New Roman" w:eastAsia="Times New Roman" w:hAnsi="Times New Roman" w:cs="Times New Roman"/>
          <w:b/>
          <w:sz w:val="28"/>
          <w:szCs w:val="28"/>
          <w:lang w:val="bg-BG" w:eastAsia="bg-BG"/>
        </w:rPr>
        <w:t>-Председател</w:t>
      </w:r>
    </w:p>
    <w:p w:rsidR="00277C79" w:rsidRPr="00AB6864" w:rsidRDefault="00277C79" w:rsidP="00277C79">
      <w:pPr>
        <w:spacing w:after="0" w:line="240" w:lineRule="auto"/>
        <w:rPr>
          <w:rFonts w:ascii="Times New Roman" w:eastAsia="Times New Roman" w:hAnsi="Times New Roman" w:cs="Times New Roman"/>
          <w:b/>
          <w:sz w:val="36"/>
          <w:szCs w:val="36"/>
          <w:lang w:val="bg-BG" w:eastAsia="bg-BG"/>
        </w:rPr>
      </w:pPr>
    </w:p>
    <w:p w:rsidR="00277C79" w:rsidRDefault="00277C79" w:rsidP="00277C79">
      <w:pPr>
        <w:rPr>
          <w:b/>
          <w:sz w:val="21"/>
          <w:szCs w:val="21"/>
        </w:rPr>
      </w:pPr>
    </w:p>
    <w:p w:rsidR="00277C79" w:rsidRPr="00277C79" w:rsidRDefault="00277C79" w:rsidP="00277C79">
      <w:pPr>
        <w:spacing w:after="200" w:line="276" w:lineRule="auto"/>
        <w:rPr>
          <w:lang w:val="bg-BG"/>
        </w:rPr>
      </w:pPr>
    </w:p>
    <w:p w:rsidR="00277C79" w:rsidRDefault="00277C79" w:rsidP="00277C79">
      <w:pPr>
        <w:autoSpaceDE w:val="0"/>
        <w:autoSpaceDN w:val="0"/>
        <w:adjustRightInd w:val="0"/>
        <w:rPr>
          <w:rFonts w:ascii="Times New Roman CYR" w:hAnsi="Times New Roman CYR" w:cs="Times New Roman CYR"/>
          <w:b/>
          <w:bCs/>
          <w:szCs w:val="24"/>
          <w:lang w:val="bg-BG"/>
        </w:rPr>
      </w:pPr>
    </w:p>
    <w:p w:rsidR="00FB7BBF" w:rsidRDefault="00FB7BBF"/>
    <w:sectPr w:rsidR="00FB7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788"/>
    <w:multiLevelType w:val="multilevel"/>
    <w:tmpl w:val="771CD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5918E1"/>
    <w:multiLevelType w:val="multilevel"/>
    <w:tmpl w:val="6B365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14208"/>
    <w:multiLevelType w:val="multilevel"/>
    <w:tmpl w:val="EDDC9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396A83"/>
    <w:multiLevelType w:val="multilevel"/>
    <w:tmpl w:val="D6AE7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0435D1"/>
    <w:multiLevelType w:val="multilevel"/>
    <w:tmpl w:val="C04E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375FC0"/>
    <w:multiLevelType w:val="multilevel"/>
    <w:tmpl w:val="0ADE3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441436"/>
    <w:multiLevelType w:val="multilevel"/>
    <w:tmpl w:val="87D20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F760F1"/>
    <w:multiLevelType w:val="multilevel"/>
    <w:tmpl w:val="999ED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6601D1"/>
    <w:multiLevelType w:val="multilevel"/>
    <w:tmpl w:val="C2C21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363CA5"/>
    <w:multiLevelType w:val="multilevel"/>
    <w:tmpl w:val="A2F8A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E80F17"/>
    <w:multiLevelType w:val="multilevel"/>
    <w:tmpl w:val="1514F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D6584F"/>
    <w:multiLevelType w:val="multilevel"/>
    <w:tmpl w:val="2CD6584F"/>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56751A"/>
    <w:multiLevelType w:val="multilevel"/>
    <w:tmpl w:val="8ABA6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1705E7"/>
    <w:multiLevelType w:val="multilevel"/>
    <w:tmpl w:val="2926E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2E5FD1"/>
    <w:multiLevelType w:val="multilevel"/>
    <w:tmpl w:val="3EFE2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EEC200A"/>
    <w:multiLevelType w:val="multilevel"/>
    <w:tmpl w:val="C85CE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FD1612"/>
    <w:multiLevelType w:val="multilevel"/>
    <w:tmpl w:val="BB88C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2927687"/>
    <w:multiLevelType w:val="multilevel"/>
    <w:tmpl w:val="F1201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3D42827"/>
    <w:multiLevelType w:val="multilevel"/>
    <w:tmpl w:val="40824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4609287"/>
    <w:multiLevelType w:val="singleLevel"/>
    <w:tmpl w:val="54609287"/>
    <w:lvl w:ilvl="0">
      <w:start w:val="3"/>
      <w:numFmt w:val="decimal"/>
      <w:lvlText w:val="%1."/>
      <w:legacy w:legacy="1" w:legacySpace="0" w:legacyIndent="360"/>
      <w:lvlJc w:val="left"/>
      <w:rPr>
        <w:rFonts w:ascii="Times New Roman CYR" w:hAnsi="Times New Roman CYR" w:cs="Times New Roman CYR" w:hint="default"/>
      </w:rPr>
    </w:lvl>
  </w:abstractNum>
  <w:abstractNum w:abstractNumId="20" w15:restartNumberingAfterBreak="0">
    <w:nsid w:val="5D7F107B"/>
    <w:multiLevelType w:val="multilevel"/>
    <w:tmpl w:val="FA88C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F4310D"/>
    <w:multiLevelType w:val="multilevel"/>
    <w:tmpl w:val="0C6E2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4025B62"/>
    <w:multiLevelType w:val="multilevel"/>
    <w:tmpl w:val="29B21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9720B1D"/>
    <w:multiLevelType w:val="multilevel"/>
    <w:tmpl w:val="1764D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9A65DC6"/>
    <w:multiLevelType w:val="multilevel"/>
    <w:tmpl w:val="65CE0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6B963FF"/>
    <w:multiLevelType w:val="multilevel"/>
    <w:tmpl w:val="D1C2A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F581CAB"/>
    <w:multiLevelType w:val="multilevel"/>
    <w:tmpl w:val="F634B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79"/>
    <w:rsid w:val="00277C79"/>
    <w:rsid w:val="00481E32"/>
    <w:rsid w:val="007B3E0A"/>
    <w:rsid w:val="00C92356"/>
    <w:rsid w:val="00CA2FBA"/>
    <w:rsid w:val="00E20DE4"/>
    <w:rsid w:val="00FB7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A42CB-642B-4E0E-8636-5425813C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C79"/>
    <w:pPr>
      <w:spacing w:after="0" w:line="240" w:lineRule="auto"/>
    </w:pPr>
    <w:rPr>
      <w:lang w:val="bg-B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5216</Words>
  <Characters>29733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Daniel</dc:creator>
  <cp:keywords/>
  <dc:description/>
  <cp:lastModifiedBy>Daniel Daniel</cp:lastModifiedBy>
  <cp:revision>4</cp:revision>
  <dcterms:created xsi:type="dcterms:W3CDTF">2022-01-31T22:28:00Z</dcterms:created>
  <dcterms:modified xsi:type="dcterms:W3CDTF">2022-02-01T00:16:00Z</dcterms:modified>
</cp:coreProperties>
</file>